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A53" w:rsidRPr="002068BD" w:rsidRDefault="00CA293A" w:rsidP="00A83A53">
      <w:pPr>
        <w:spacing w:after="0" w:line="240" w:lineRule="auto"/>
        <w:jc w:val="center"/>
        <w:rPr>
          <w:b/>
          <w:sz w:val="52"/>
        </w:rPr>
      </w:pPr>
      <w:bookmarkStart w:id="0" w:name="_GoBack"/>
      <w:bookmarkEnd w:id="0"/>
      <w:r>
        <w:rPr>
          <w:rFonts w:asciiTheme="minorHAnsi" w:eastAsiaTheme="minorEastAsia" w:hAnsiTheme="minorHAnsi"/>
          <w:b/>
          <w:bCs/>
          <w:noProof/>
          <w:sz w:val="52"/>
          <w:lang w:val="en-GB" w:eastAsia="en-GB" w:bidi="si-LK"/>
        </w:rPr>
        <mc:AlternateContent>
          <mc:Choice Requires="wps">
            <w:drawing>
              <wp:anchor distT="0" distB="0" distL="114300" distR="114300" simplePos="0" relativeHeight="251660288" behindDoc="0" locked="0" layoutInCell="1" allowOverlap="1">
                <wp:simplePos x="0" y="0"/>
                <wp:positionH relativeFrom="column">
                  <wp:posOffset>1817370</wp:posOffset>
                </wp:positionH>
                <wp:positionV relativeFrom="paragraph">
                  <wp:posOffset>-359410</wp:posOffset>
                </wp:positionV>
                <wp:extent cx="3973195" cy="845185"/>
                <wp:effectExtent l="0" t="2540" r="63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3195" cy="845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3A53" w:rsidRPr="002068BD" w:rsidRDefault="00A83A53" w:rsidP="00A83A53">
                            <w:pPr>
                              <w:spacing w:after="0" w:line="240" w:lineRule="auto"/>
                              <w:jc w:val="center"/>
                              <w:rPr>
                                <w:b/>
                                <w:sz w:val="52"/>
                              </w:rPr>
                            </w:pPr>
                            <w:r w:rsidRPr="002068BD">
                              <w:rPr>
                                <w:b/>
                                <w:sz w:val="52"/>
                              </w:rPr>
                              <w:t>AVANT GARDE MARITIME</w:t>
                            </w:r>
                          </w:p>
                          <w:p w:rsidR="00A83A53" w:rsidRPr="002068BD" w:rsidRDefault="00A83A53" w:rsidP="00A83A53">
                            <w:pPr>
                              <w:spacing w:after="0" w:line="240" w:lineRule="auto"/>
                              <w:jc w:val="center"/>
                              <w:rPr>
                                <w:b/>
                                <w:sz w:val="52"/>
                              </w:rPr>
                            </w:pPr>
                            <w:r w:rsidRPr="002068BD">
                              <w:rPr>
                                <w:b/>
                                <w:sz w:val="52"/>
                              </w:rPr>
                              <w:t>SERVICES PVT LTD</w:t>
                            </w:r>
                          </w:p>
                          <w:p w:rsidR="00A83A53" w:rsidRDefault="00A83A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3.1pt;margin-top:-28.3pt;width:312.85pt;height:6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" stroked="f">
                <v:textbox>
                  <w:txbxContent>
                    <w:p w:rsidR="00A83A53" w:rsidRPr="002068BD" w:rsidRDefault="00A83A53" w:rsidP="00A83A53">
                      <w:pPr>
                        <w:spacing w:after="0" w:line="240" w:lineRule="auto"/>
                        <w:jc w:val="center"/>
                        <w:rPr>
                          <w:b/>
                          <w:sz w:val="52"/>
                        </w:rPr>
                      </w:pPr>
                      <w:r w:rsidRPr="002068BD">
                        <w:rPr>
                          <w:b/>
                          <w:sz w:val="52"/>
                        </w:rPr>
                        <w:t>AVANT GARDE MARITIME</w:t>
                      </w:r>
                    </w:p>
                    <w:p w:rsidR="00A83A53" w:rsidRPr="002068BD" w:rsidRDefault="00A83A53" w:rsidP="00A83A53">
                      <w:pPr>
                        <w:spacing w:after="0" w:line="240" w:lineRule="auto"/>
                        <w:jc w:val="center"/>
                        <w:rPr>
                          <w:b/>
                          <w:sz w:val="52"/>
                        </w:rPr>
                      </w:pPr>
                      <w:r w:rsidRPr="002068BD">
                        <w:rPr>
                          <w:b/>
                          <w:sz w:val="52"/>
                        </w:rPr>
                        <w:t>SERVICES PVT LTD</w:t>
                      </w:r>
                    </w:p>
                    <w:p w:rsidR="00A83A53" w:rsidRDefault="00A83A53"/>
                  </w:txbxContent>
                </v:textbox>
              </v:shape>
            </w:pict>
          </mc:Fallback>
        </mc:AlternateContent>
      </w:r>
      <w:r>
        <w:rPr>
          <w:rFonts w:asciiTheme="minorHAnsi" w:eastAsiaTheme="minorEastAsia" w:hAnsiTheme="minorHAnsi"/>
          <w:b/>
          <w:bCs/>
          <w:noProof/>
          <w:sz w:val="52"/>
          <w:lang w:val="en-GB" w:eastAsia="en-GB" w:bidi="si-LK"/>
        </w:rPr>
        <mc:AlternateContent>
          <mc:Choice Requires="wps">
            <w:drawing>
              <wp:anchor distT="0" distB="0" distL="114300" distR="114300" simplePos="0" relativeHeight="251659264" behindDoc="0" locked="0" layoutInCell="1" allowOverlap="1">
                <wp:simplePos x="0" y="0"/>
                <wp:positionH relativeFrom="column">
                  <wp:posOffset>764540</wp:posOffset>
                </wp:positionH>
                <wp:positionV relativeFrom="paragraph">
                  <wp:posOffset>-405130</wp:posOffset>
                </wp:positionV>
                <wp:extent cx="1168400" cy="937260"/>
                <wp:effectExtent l="2540" t="4445" r="635"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937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3A53" w:rsidRDefault="00A83A53">
                            <w:r w:rsidRPr="00A83A53">
                              <w:rPr>
                                <w:noProof/>
                                <w:lang w:val="en-GB" w:eastAsia="en-GB" w:bidi="si-LK"/>
                              </w:rPr>
                              <w:drawing>
                                <wp:inline distT="0" distB="0" distL="0" distR="0">
                                  <wp:extent cx="900892" cy="778043"/>
                                  <wp:effectExtent l="19050" t="0" r="0" b="0"/>
                                  <wp:docPr id="1" name="Picture 1" descr="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gif"/>
                                          <pic:cNvPicPr/>
                                        </pic:nvPicPr>
                                        <pic:blipFill>
                                          <a:blip r:embed="rId8"/>
                                          <a:stretch>
                                            <a:fillRect/>
                                          </a:stretch>
                                        </pic:blipFill>
                                        <pic:spPr>
                                          <a:xfrm>
                                            <a:off x="0" y="0"/>
                                            <a:ext cx="902447" cy="779386"/>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60.2pt;margin-top:-31.9pt;width:92pt;height:7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qyvhAIAABY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" stroked="f">
                <v:textbox>
                  <w:txbxContent>
                    <w:p w:rsidR="00A83A53" w:rsidRDefault="00A83A53">
                      <w:r w:rsidRPr="00A83A53">
                        <w:rPr>
                          <w:noProof/>
                          <w:lang w:val="en-GB" w:eastAsia="en-GB" w:bidi="si-LK"/>
                        </w:rPr>
                        <w:drawing>
                          <wp:inline distT="0" distB="0" distL="0" distR="0">
                            <wp:extent cx="900892" cy="778043"/>
                            <wp:effectExtent l="19050" t="0" r="0" b="0"/>
                            <wp:docPr id="1" name="Picture 1" descr="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gif"/>
                                    <pic:cNvPicPr/>
                                  </pic:nvPicPr>
                                  <pic:blipFill>
                                    <a:blip r:embed="rId8"/>
                                    <a:stretch>
                                      <a:fillRect/>
                                    </a:stretch>
                                  </pic:blipFill>
                                  <pic:spPr>
                                    <a:xfrm>
                                      <a:off x="0" y="0"/>
                                      <a:ext cx="902447" cy="779386"/>
                                    </a:xfrm>
                                    <a:prstGeom prst="rect">
                                      <a:avLst/>
                                    </a:prstGeom>
                                  </pic:spPr>
                                </pic:pic>
                              </a:graphicData>
                            </a:graphic>
                          </wp:inline>
                        </w:drawing>
                      </w:r>
                    </w:p>
                  </w:txbxContent>
                </v:textbox>
              </v:shape>
            </w:pict>
          </mc:Fallback>
        </mc:AlternateContent>
      </w:r>
      <w:r w:rsidR="00A83A53" w:rsidRPr="00A83A53">
        <w:rPr>
          <w:b/>
          <w:sz w:val="52"/>
        </w:rPr>
        <w:t xml:space="preserve"> </w:t>
      </w:r>
    </w:p>
    <w:p w:rsidR="00A83A53" w:rsidRDefault="00A83A53" w:rsidP="00A83A53">
      <w:pPr>
        <w:jc w:val="both"/>
        <w:rPr>
          <w:rFonts w:asciiTheme="minorHAnsi" w:eastAsiaTheme="minorEastAsia" w:hAnsiTheme="minorHAnsi"/>
          <w:b/>
          <w:bCs/>
          <w:noProof/>
          <w:sz w:val="52"/>
        </w:rPr>
      </w:pPr>
    </w:p>
    <w:p w:rsidR="00A83A53" w:rsidRPr="0044786C" w:rsidRDefault="00A83A53" w:rsidP="00A83A53">
      <w:pPr>
        <w:jc w:val="center"/>
        <w:rPr>
          <w:rFonts w:asciiTheme="minorHAnsi" w:hAnsiTheme="minorHAnsi" w:cstheme="minorBidi"/>
          <w:b/>
          <w:bCs/>
          <w:sz w:val="32"/>
          <w:szCs w:val="24"/>
          <w:u w:val="single"/>
        </w:rPr>
      </w:pPr>
      <w:r w:rsidRPr="0044786C">
        <w:rPr>
          <w:rFonts w:asciiTheme="minorHAnsi" w:hAnsiTheme="minorHAnsi" w:cstheme="minorBidi"/>
          <w:b/>
          <w:bCs/>
          <w:sz w:val="40"/>
          <w:szCs w:val="24"/>
          <w:u w:val="single"/>
        </w:rPr>
        <w:t xml:space="preserve">FIREARMS </w:t>
      </w:r>
      <w:r w:rsidR="0044786C">
        <w:rPr>
          <w:rFonts w:asciiTheme="minorHAnsi" w:hAnsiTheme="minorHAnsi" w:cstheme="minorBidi"/>
          <w:b/>
          <w:bCs/>
          <w:sz w:val="40"/>
          <w:szCs w:val="24"/>
          <w:u w:val="single"/>
        </w:rPr>
        <w:t xml:space="preserve">REFRESHER </w:t>
      </w:r>
      <w:r w:rsidRPr="0044786C">
        <w:rPr>
          <w:rFonts w:asciiTheme="minorHAnsi" w:hAnsiTheme="minorHAnsi" w:cstheme="minorBidi"/>
          <w:b/>
          <w:bCs/>
          <w:sz w:val="40"/>
          <w:szCs w:val="24"/>
          <w:u w:val="single"/>
        </w:rPr>
        <w:t>TRAINING COURSES</w:t>
      </w:r>
    </w:p>
    <w:p w:rsidR="00A83A53" w:rsidRPr="000E5CDF" w:rsidRDefault="00A83A53" w:rsidP="00A83A53">
      <w:pPr>
        <w:spacing w:after="120" w:line="240" w:lineRule="auto"/>
        <w:jc w:val="both"/>
        <w:rPr>
          <w:rFonts w:asciiTheme="minorHAnsi" w:hAnsiTheme="minorHAnsi" w:cstheme="minorBidi"/>
          <w:bCs/>
          <w:sz w:val="24"/>
          <w:szCs w:val="24"/>
        </w:rPr>
      </w:pPr>
      <w:r w:rsidRPr="000E5CDF">
        <w:rPr>
          <w:rFonts w:asciiTheme="minorHAnsi" w:hAnsiTheme="minorHAnsi" w:cstheme="minorBidi"/>
          <w:bCs/>
          <w:sz w:val="24"/>
          <w:szCs w:val="24"/>
        </w:rPr>
        <w:t xml:space="preserve">1. </w:t>
      </w:r>
      <w:r>
        <w:rPr>
          <w:rFonts w:asciiTheme="minorHAnsi" w:hAnsiTheme="minorHAnsi" w:cstheme="minorBidi"/>
          <w:bCs/>
          <w:sz w:val="24"/>
          <w:szCs w:val="24"/>
        </w:rPr>
        <w:t xml:space="preserve">     </w:t>
      </w:r>
      <w:r w:rsidRPr="000E5CDF">
        <w:rPr>
          <w:rFonts w:asciiTheme="minorHAnsi" w:hAnsiTheme="minorHAnsi" w:cstheme="minorBidi"/>
          <w:bCs/>
          <w:sz w:val="24"/>
          <w:szCs w:val="24"/>
        </w:rPr>
        <w:t>All our Firearms courses comply with ICOC, International Maritime Organization (IMO) and MSC 1443 and Private Security Industry guidelines (PSC1*) and ISO 28007 Recommendations.</w:t>
      </w:r>
    </w:p>
    <w:p w:rsidR="00A83A53" w:rsidRPr="000E5CDF" w:rsidRDefault="00A83A53" w:rsidP="00A83A53">
      <w:pPr>
        <w:pStyle w:val="ListParagraph"/>
        <w:numPr>
          <w:ilvl w:val="0"/>
          <w:numId w:val="2"/>
        </w:numPr>
        <w:spacing w:after="120" w:line="240" w:lineRule="auto"/>
        <w:jc w:val="both"/>
        <w:rPr>
          <w:rFonts w:asciiTheme="minorHAnsi" w:hAnsiTheme="minorHAnsi" w:cstheme="minorBidi"/>
          <w:sz w:val="24"/>
          <w:szCs w:val="24"/>
        </w:rPr>
      </w:pPr>
      <w:r w:rsidRPr="000E5CDF">
        <w:rPr>
          <w:rFonts w:asciiTheme="minorHAnsi" w:hAnsiTheme="minorHAnsi" w:cstheme="minorBidi"/>
          <w:bCs/>
          <w:sz w:val="24"/>
          <w:szCs w:val="24"/>
        </w:rPr>
        <w:t>PMSCs can use their own weaponry or a variety of AGMS weapons and ammunition which can be supplied by arrangement</w:t>
      </w:r>
    </w:p>
    <w:p w:rsidR="00A83A53" w:rsidRPr="000E5CDF" w:rsidRDefault="00A83A53" w:rsidP="00A83A53">
      <w:pPr>
        <w:pStyle w:val="ListParagraph"/>
        <w:numPr>
          <w:ilvl w:val="0"/>
          <w:numId w:val="2"/>
        </w:numPr>
        <w:spacing w:after="120" w:line="240" w:lineRule="auto"/>
        <w:jc w:val="both"/>
        <w:rPr>
          <w:rFonts w:asciiTheme="minorHAnsi" w:hAnsiTheme="minorHAnsi" w:cstheme="minorBidi"/>
          <w:sz w:val="24"/>
          <w:szCs w:val="24"/>
        </w:rPr>
      </w:pPr>
      <w:r w:rsidRPr="000E5CDF">
        <w:rPr>
          <w:rFonts w:asciiTheme="minorHAnsi" w:hAnsiTheme="minorHAnsi" w:cstheme="minorBidi"/>
          <w:bCs/>
          <w:sz w:val="24"/>
          <w:szCs w:val="24"/>
        </w:rPr>
        <w:t>Ideally situated when transiting through Galle</w:t>
      </w:r>
    </w:p>
    <w:p w:rsidR="00A83A53" w:rsidRPr="000E5CDF" w:rsidRDefault="00A83A53" w:rsidP="00A83A53">
      <w:pPr>
        <w:pStyle w:val="ListParagraph"/>
        <w:numPr>
          <w:ilvl w:val="0"/>
          <w:numId w:val="2"/>
        </w:numPr>
        <w:spacing w:after="120" w:line="240" w:lineRule="auto"/>
        <w:jc w:val="both"/>
        <w:rPr>
          <w:rFonts w:asciiTheme="minorHAnsi" w:hAnsiTheme="minorHAnsi" w:cstheme="minorBidi"/>
          <w:sz w:val="24"/>
          <w:szCs w:val="24"/>
        </w:rPr>
      </w:pPr>
      <w:r w:rsidRPr="000E5CDF">
        <w:rPr>
          <w:rFonts w:asciiTheme="minorHAnsi" w:hAnsiTheme="minorHAnsi" w:cstheme="minorBidi"/>
          <w:bCs/>
          <w:sz w:val="24"/>
          <w:szCs w:val="24"/>
        </w:rPr>
        <w:t xml:space="preserve">All ranges run by qualified </w:t>
      </w:r>
      <w:r>
        <w:rPr>
          <w:rFonts w:asciiTheme="minorHAnsi" w:hAnsiTheme="minorHAnsi" w:cstheme="minorBidi"/>
          <w:bCs/>
          <w:sz w:val="24"/>
          <w:szCs w:val="24"/>
        </w:rPr>
        <w:t>ex-m</w:t>
      </w:r>
      <w:r w:rsidRPr="000E5CDF">
        <w:rPr>
          <w:rFonts w:asciiTheme="minorHAnsi" w:hAnsiTheme="minorHAnsi" w:cstheme="minorBidi"/>
          <w:bCs/>
          <w:sz w:val="24"/>
          <w:szCs w:val="24"/>
        </w:rPr>
        <w:t>ilitary RCOs</w:t>
      </w:r>
    </w:p>
    <w:p w:rsidR="00A83A53" w:rsidRPr="000E5CDF" w:rsidRDefault="00A83A53" w:rsidP="00A83A53">
      <w:pPr>
        <w:pStyle w:val="ListParagraph"/>
        <w:numPr>
          <w:ilvl w:val="0"/>
          <w:numId w:val="2"/>
        </w:numPr>
        <w:spacing w:after="120" w:line="240" w:lineRule="auto"/>
        <w:jc w:val="both"/>
        <w:rPr>
          <w:rFonts w:asciiTheme="minorHAnsi" w:hAnsiTheme="minorHAnsi" w:cstheme="minorBidi"/>
          <w:sz w:val="24"/>
          <w:szCs w:val="24"/>
        </w:rPr>
      </w:pPr>
      <w:r w:rsidRPr="000E5CDF">
        <w:rPr>
          <w:rFonts w:asciiTheme="minorHAnsi" w:hAnsiTheme="minorHAnsi" w:cstheme="minorBidi"/>
          <w:bCs/>
          <w:sz w:val="24"/>
          <w:szCs w:val="24"/>
        </w:rPr>
        <w:t>All practical firing conducted using full bore (no conversions)</w:t>
      </w:r>
    </w:p>
    <w:p w:rsidR="00A83A53" w:rsidRPr="000E5CDF" w:rsidRDefault="00A83A53" w:rsidP="00A83A53">
      <w:pPr>
        <w:pStyle w:val="ListParagraph"/>
        <w:numPr>
          <w:ilvl w:val="0"/>
          <w:numId w:val="2"/>
        </w:numPr>
        <w:spacing w:after="120" w:line="240" w:lineRule="auto"/>
        <w:jc w:val="both"/>
        <w:rPr>
          <w:rFonts w:asciiTheme="minorHAnsi" w:hAnsiTheme="minorHAnsi" w:cstheme="minorBidi"/>
          <w:sz w:val="24"/>
          <w:szCs w:val="24"/>
        </w:rPr>
      </w:pPr>
      <w:r w:rsidRPr="000E5CDF">
        <w:rPr>
          <w:rFonts w:asciiTheme="minorHAnsi" w:hAnsiTheme="minorHAnsi" w:cstheme="minorBidi"/>
          <w:bCs/>
          <w:sz w:val="24"/>
          <w:szCs w:val="24"/>
        </w:rPr>
        <w:t>All students are tested for required levels of competency and documented accordingly throughout the course</w:t>
      </w:r>
    </w:p>
    <w:p w:rsidR="00A83A53" w:rsidRPr="000E5CDF" w:rsidRDefault="00A83A53" w:rsidP="00A83A53">
      <w:pPr>
        <w:pStyle w:val="ListParagraph"/>
        <w:numPr>
          <w:ilvl w:val="0"/>
          <w:numId w:val="2"/>
        </w:numPr>
        <w:spacing w:after="120" w:line="240" w:lineRule="auto"/>
        <w:jc w:val="both"/>
        <w:rPr>
          <w:rFonts w:asciiTheme="minorHAnsi" w:hAnsiTheme="minorHAnsi" w:cstheme="minorBidi"/>
          <w:sz w:val="24"/>
          <w:szCs w:val="24"/>
        </w:rPr>
      </w:pPr>
      <w:r w:rsidRPr="000E5CDF">
        <w:rPr>
          <w:rFonts w:asciiTheme="minorHAnsi" w:hAnsiTheme="minorHAnsi" w:cstheme="minorBidi"/>
          <w:bCs/>
          <w:sz w:val="24"/>
          <w:szCs w:val="24"/>
        </w:rPr>
        <w:t xml:space="preserve">Ranges up to 300m </w:t>
      </w:r>
    </w:p>
    <w:p w:rsidR="00A83A53" w:rsidRPr="000E5CDF" w:rsidRDefault="00A83A53" w:rsidP="00A83A53">
      <w:pPr>
        <w:pStyle w:val="ListParagraph"/>
        <w:numPr>
          <w:ilvl w:val="0"/>
          <w:numId w:val="2"/>
        </w:numPr>
        <w:spacing w:after="120" w:line="240" w:lineRule="auto"/>
        <w:jc w:val="both"/>
        <w:rPr>
          <w:rFonts w:asciiTheme="minorHAnsi" w:hAnsiTheme="minorHAnsi" w:cstheme="minorBidi"/>
          <w:bCs/>
          <w:sz w:val="24"/>
          <w:szCs w:val="24"/>
        </w:rPr>
      </w:pPr>
      <w:r w:rsidRPr="000E5CDF">
        <w:rPr>
          <w:rFonts w:asciiTheme="minorHAnsi" w:hAnsiTheme="minorHAnsi" w:cstheme="minorBidi"/>
          <w:sz w:val="24"/>
          <w:szCs w:val="24"/>
        </w:rPr>
        <w:t xml:space="preserve">Client may use their </w:t>
      </w:r>
      <w:r w:rsidRPr="000E5CDF">
        <w:rPr>
          <w:rFonts w:asciiTheme="minorHAnsi" w:hAnsiTheme="minorHAnsi" w:cstheme="minorBidi"/>
          <w:b/>
          <w:sz w:val="24"/>
          <w:szCs w:val="24"/>
        </w:rPr>
        <w:t>own instructors</w:t>
      </w:r>
    </w:p>
    <w:p w:rsidR="00A83A53" w:rsidRPr="000E5CDF" w:rsidRDefault="00A83A53" w:rsidP="00A83A53">
      <w:pPr>
        <w:pStyle w:val="ListParagraph"/>
        <w:numPr>
          <w:ilvl w:val="0"/>
          <w:numId w:val="2"/>
        </w:numPr>
        <w:spacing w:after="120" w:line="240" w:lineRule="auto"/>
        <w:jc w:val="both"/>
        <w:rPr>
          <w:rFonts w:asciiTheme="minorHAnsi" w:hAnsiTheme="minorHAnsi" w:cstheme="minorBidi"/>
          <w:bCs/>
          <w:sz w:val="24"/>
          <w:szCs w:val="24"/>
        </w:rPr>
      </w:pPr>
      <w:r w:rsidRPr="000E5CDF">
        <w:rPr>
          <w:rFonts w:asciiTheme="minorHAnsi" w:hAnsiTheme="minorHAnsi" w:cstheme="minorBidi"/>
          <w:sz w:val="24"/>
          <w:szCs w:val="24"/>
        </w:rPr>
        <w:t xml:space="preserve">All training approved and certified by AGMS and </w:t>
      </w:r>
      <w:r w:rsidRPr="000E5CDF">
        <w:rPr>
          <w:rFonts w:asciiTheme="minorHAnsi" w:hAnsiTheme="minorHAnsi" w:cstheme="minorBidi"/>
          <w:b/>
          <w:sz w:val="24"/>
          <w:szCs w:val="24"/>
        </w:rPr>
        <w:t>The Government of Sri Lanka</w:t>
      </w:r>
    </w:p>
    <w:p w:rsidR="00A83A53" w:rsidRPr="000E5CDF" w:rsidRDefault="00A83A53" w:rsidP="00A83A53">
      <w:pPr>
        <w:pStyle w:val="ListParagraph"/>
        <w:numPr>
          <w:ilvl w:val="0"/>
          <w:numId w:val="2"/>
        </w:numPr>
        <w:spacing w:after="120" w:line="240" w:lineRule="auto"/>
        <w:jc w:val="both"/>
        <w:rPr>
          <w:rFonts w:asciiTheme="minorHAnsi" w:hAnsiTheme="minorHAnsi" w:cstheme="minorBidi"/>
          <w:bCs/>
          <w:sz w:val="24"/>
          <w:szCs w:val="24"/>
        </w:rPr>
      </w:pPr>
      <w:r w:rsidRPr="000E5CDF">
        <w:rPr>
          <w:rFonts w:asciiTheme="minorHAnsi" w:hAnsiTheme="minorHAnsi" w:cstheme="minorBidi"/>
          <w:sz w:val="24"/>
          <w:szCs w:val="24"/>
        </w:rPr>
        <w:t>Can be tailored to the individual needs of the client including Pistol familiarization and shoots</w:t>
      </w:r>
    </w:p>
    <w:p w:rsidR="00A83A53" w:rsidRPr="009B2D64" w:rsidRDefault="00A83A53" w:rsidP="00A83A53">
      <w:pPr>
        <w:pStyle w:val="ListParagraph"/>
        <w:numPr>
          <w:ilvl w:val="0"/>
          <w:numId w:val="2"/>
        </w:numPr>
        <w:spacing w:after="120" w:line="240" w:lineRule="auto"/>
        <w:jc w:val="both"/>
        <w:rPr>
          <w:rFonts w:asciiTheme="minorHAnsi" w:hAnsiTheme="minorHAnsi" w:cstheme="minorBidi"/>
          <w:b/>
          <w:bCs/>
          <w:sz w:val="24"/>
          <w:szCs w:val="24"/>
        </w:rPr>
      </w:pPr>
      <w:r w:rsidRPr="000E5CDF">
        <w:rPr>
          <w:rFonts w:asciiTheme="minorHAnsi" w:hAnsiTheme="minorHAnsi" w:cstheme="minorBidi"/>
          <w:sz w:val="24"/>
          <w:szCs w:val="24"/>
        </w:rPr>
        <w:t>Prices start at only</w:t>
      </w:r>
      <w:r w:rsidRPr="000E5CDF">
        <w:rPr>
          <w:rFonts w:asciiTheme="minorHAnsi" w:hAnsiTheme="minorHAnsi" w:cstheme="minorBidi"/>
          <w:b/>
          <w:sz w:val="24"/>
          <w:szCs w:val="24"/>
        </w:rPr>
        <w:t xml:space="preserve"> USD </w:t>
      </w:r>
      <w:r w:rsidR="0044786C">
        <w:rPr>
          <w:rFonts w:asciiTheme="minorHAnsi" w:hAnsiTheme="minorHAnsi" w:cstheme="minorBidi"/>
          <w:b/>
          <w:sz w:val="24"/>
          <w:szCs w:val="24"/>
        </w:rPr>
        <w:t>40</w:t>
      </w:r>
      <w:r w:rsidRPr="000E5CDF">
        <w:rPr>
          <w:rFonts w:asciiTheme="minorHAnsi" w:hAnsiTheme="minorHAnsi" w:cstheme="minorBidi"/>
          <w:b/>
          <w:sz w:val="24"/>
          <w:szCs w:val="24"/>
        </w:rPr>
        <w:t xml:space="preserve">0.00 </w:t>
      </w:r>
      <w:r w:rsidRPr="000E5CDF">
        <w:rPr>
          <w:rFonts w:asciiTheme="minorHAnsi" w:hAnsiTheme="minorHAnsi" w:cstheme="minorBidi"/>
          <w:sz w:val="24"/>
          <w:szCs w:val="24"/>
        </w:rPr>
        <w:t>per person for the 1 Day course</w:t>
      </w:r>
    </w:p>
    <w:p w:rsidR="00A83A53" w:rsidRPr="000E5CDF" w:rsidRDefault="00A83A53" w:rsidP="00A83A53">
      <w:pPr>
        <w:pStyle w:val="ListParagraph"/>
        <w:spacing w:after="120" w:line="240" w:lineRule="auto"/>
        <w:ind w:left="1440"/>
        <w:jc w:val="both"/>
        <w:rPr>
          <w:rFonts w:asciiTheme="minorHAnsi" w:hAnsiTheme="minorHAnsi" w:cstheme="minorBidi"/>
          <w:b/>
          <w:bCs/>
          <w:sz w:val="24"/>
          <w:szCs w:val="24"/>
        </w:rPr>
      </w:pPr>
    </w:p>
    <w:p w:rsidR="00A83A53" w:rsidRPr="009B2D64" w:rsidRDefault="00A83A53" w:rsidP="00A83A53">
      <w:pPr>
        <w:spacing w:after="120" w:line="240" w:lineRule="auto"/>
        <w:jc w:val="both"/>
        <w:rPr>
          <w:rFonts w:asciiTheme="minorHAnsi" w:hAnsiTheme="minorHAnsi" w:cstheme="minorBidi"/>
          <w:sz w:val="28"/>
          <w:szCs w:val="24"/>
          <w:u w:val="single"/>
        </w:rPr>
      </w:pPr>
      <w:r w:rsidRPr="009B2D64">
        <w:rPr>
          <w:rFonts w:asciiTheme="minorHAnsi" w:hAnsiTheme="minorHAnsi" w:cstheme="minorBidi"/>
          <w:b/>
          <w:bCs/>
          <w:sz w:val="28"/>
          <w:szCs w:val="24"/>
          <w:u w:val="single"/>
        </w:rPr>
        <w:t>ONE DAY FIREARMS REFRESHER COURSE</w:t>
      </w:r>
    </w:p>
    <w:p w:rsidR="00A83A53" w:rsidRPr="002068BD" w:rsidRDefault="00A83A53" w:rsidP="00A83A53">
      <w:pPr>
        <w:spacing w:after="120" w:line="240" w:lineRule="auto"/>
        <w:jc w:val="both"/>
        <w:rPr>
          <w:rFonts w:asciiTheme="minorHAnsi" w:hAnsiTheme="minorHAnsi" w:cstheme="minorBidi"/>
          <w:sz w:val="24"/>
          <w:szCs w:val="24"/>
        </w:rPr>
      </w:pPr>
      <w:r>
        <w:rPr>
          <w:rFonts w:asciiTheme="minorHAnsi" w:hAnsiTheme="minorHAnsi" w:cstheme="minorBidi"/>
          <w:bCs/>
          <w:sz w:val="24"/>
          <w:szCs w:val="24"/>
        </w:rPr>
        <w:t xml:space="preserve">2.     </w:t>
      </w:r>
      <w:r w:rsidRPr="002068BD">
        <w:rPr>
          <w:rFonts w:asciiTheme="minorHAnsi" w:hAnsiTheme="minorHAnsi" w:cstheme="minorBidi"/>
          <w:bCs/>
          <w:sz w:val="24"/>
          <w:szCs w:val="24"/>
        </w:rPr>
        <w:t>Attendees must prove a current level of competence e.g. military</w:t>
      </w:r>
      <w:r>
        <w:rPr>
          <w:rFonts w:asciiTheme="minorHAnsi" w:hAnsiTheme="minorHAnsi" w:cstheme="minorBidi"/>
          <w:bCs/>
          <w:sz w:val="24"/>
          <w:szCs w:val="24"/>
        </w:rPr>
        <w:t xml:space="preserve">. </w:t>
      </w:r>
      <w:r w:rsidRPr="000E5CDF">
        <w:rPr>
          <w:rFonts w:asciiTheme="minorHAnsi" w:hAnsiTheme="minorHAnsi" w:cstheme="minorBidi"/>
          <w:sz w:val="24"/>
          <w:szCs w:val="24"/>
        </w:rPr>
        <w:t>Course is run at The Police Special Task Force 300m Gallery Range in Katukurunda and includes the following:</w:t>
      </w:r>
    </w:p>
    <w:p w:rsidR="00A83A53" w:rsidRPr="002068BD" w:rsidRDefault="00A83A53" w:rsidP="00A83A53">
      <w:pPr>
        <w:pStyle w:val="ListParagraph"/>
        <w:numPr>
          <w:ilvl w:val="0"/>
          <w:numId w:val="3"/>
        </w:numPr>
        <w:spacing w:after="120" w:line="240" w:lineRule="auto"/>
        <w:jc w:val="both"/>
        <w:rPr>
          <w:rFonts w:asciiTheme="minorHAnsi" w:hAnsiTheme="minorHAnsi" w:cstheme="minorBidi"/>
          <w:sz w:val="24"/>
          <w:szCs w:val="24"/>
        </w:rPr>
      </w:pPr>
      <w:r w:rsidRPr="002068BD">
        <w:rPr>
          <w:rFonts w:asciiTheme="minorHAnsi" w:hAnsiTheme="minorHAnsi" w:cstheme="minorBidi"/>
          <w:sz w:val="24"/>
          <w:szCs w:val="24"/>
        </w:rPr>
        <w:t>Principles of Marksmanship revision</w:t>
      </w:r>
    </w:p>
    <w:p w:rsidR="00A83A53" w:rsidRPr="002068BD" w:rsidRDefault="00A83A53" w:rsidP="00A83A53">
      <w:pPr>
        <w:pStyle w:val="ListParagraph"/>
        <w:numPr>
          <w:ilvl w:val="0"/>
          <w:numId w:val="3"/>
        </w:numPr>
        <w:spacing w:after="120" w:line="240" w:lineRule="auto"/>
        <w:jc w:val="both"/>
        <w:rPr>
          <w:rFonts w:asciiTheme="minorHAnsi" w:hAnsiTheme="minorHAnsi" w:cstheme="minorBidi"/>
          <w:sz w:val="24"/>
          <w:szCs w:val="24"/>
        </w:rPr>
      </w:pPr>
      <w:r w:rsidRPr="002068BD">
        <w:rPr>
          <w:rFonts w:asciiTheme="minorHAnsi" w:hAnsiTheme="minorHAnsi" w:cstheme="minorBidi"/>
          <w:sz w:val="24"/>
          <w:szCs w:val="24"/>
        </w:rPr>
        <w:t>Weapon Handling Revision and Test</w:t>
      </w:r>
    </w:p>
    <w:p w:rsidR="00A83A53" w:rsidRPr="002068BD" w:rsidRDefault="00A83A53" w:rsidP="00A83A53">
      <w:pPr>
        <w:pStyle w:val="ListParagraph"/>
        <w:numPr>
          <w:ilvl w:val="0"/>
          <w:numId w:val="3"/>
        </w:numPr>
        <w:spacing w:after="120" w:line="240" w:lineRule="auto"/>
        <w:jc w:val="both"/>
        <w:rPr>
          <w:rFonts w:asciiTheme="minorHAnsi" w:hAnsiTheme="minorHAnsi" w:cstheme="minorBidi"/>
          <w:sz w:val="24"/>
          <w:szCs w:val="24"/>
        </w:rPr>
      </w:pPr>
      <w:r w:rsidRPr="002068BD">
        <w:rPr>
          <w:rFonts w:asciiTheme="minorHAnsi" w:hAnsiTheme="minorHAnsi" w:cstheme="minorBidi"/>
          <w:sz w:val="24"/>
          <w:szCs w:val="24"/>
        </w:rPr>
        <w:t>Rules for the Use of Force (RUF)</w:t>
      </w:r>
    </w:p>
    <w:p w:rsidR="00A83A53" w:rsidRPr="002068BD" w:rsidRDefault="00A83A53" w:rsidP="00A83A53">
      <w:pPr>
        <w:pStyle w:val="ListParagraph"/>
        <w:numPr>
          <w:ilvl w:val="0"/>
          <w:numId w:val="3"/>
        </w:numPr>
        <w:spacing w:after="120" w:line="240" w:lineRule="auto"/>
        <w:jc w:val="both"/>
        <w:rPr>
          <w:rFonts w:asciiTheme="minorHAnsi" w:hAnsiTheme="minorHAnsi" w:cstheme="minorBidi"/>
          <w:sz w:val="24"/>
          <w:szCs w:val="24"/>
        </w:rPr>
      </w:pPr>
      <w:r w:rsidRPr="002068BD">
        <w:rPr>
          <w:rFonts w:asciiTheme="minorHAnsi" w:hAnsiTheme="minorHAnsi" w:cstheme="minorBidi"/>
          <w:sz w:val="24"/>
          <w:szCs w:val="24"/>
        </w:rPr>
        <w:t>Grouping, zeroing and elementary application of fire</w:t>
      </w:r>
    </w:p>
    <w:p w:rsidR="00A83A53" w:rsidRPr="002068BD" w:rsidRDefault="00A83A53" w:rsidP="00A83A53">
      <w:pPr>
        <w:pStyle w:val="ListParagraph"/>
        <w:numPr>
          <w:ilvl w:val="0"/>
          <w:numId w:val="3"/>
        </w:numPr>
        <w:spacing w:after="120" w:line="240" w:lineRule="auto"/>
        <w:jc w:val="both"/>
        <w:rPr>
          <w:rFonts w:asciiTheme="minorHAnsi" w:hAnsiTheme="minorHAnsi" w:cstheme="minorBidi"/>
          <w:sz w:val="24"/>
          <w:szCs w:val="24"/>
        </w:rPr>
      </w:pPr>
      <w:r w:rsidRPr="002068BD">
        <w:rPr>
          <w:rFonts w:asciiTheme="minorHAnsi" w:hAnsiTheme="minorHAnsi" w:cstheme="minorBidi"/>
          <w:sz w:val="24"/>
          <w:szCs w:val="24"/>
        </w:rPr>
        <w:t>Practical Multiple Target Acquisition at 100, 200, 300m</w:t>
      </w:r>
    </w:p>
    <w:p w:rsidR="00A83A53" w:rsidRPr="002068BD" w:rsidRDefault="00A83A53" w:rsidP="00A83A53">
      <w:pPr>
        <w:pStyle w:val="ListParagraph"/>
        <w:numPr>
          <w:ilvl w:val="0"/>
          <w:numId w:val="3"/>
        </w:numPr>
        <w:spacing w:after="120" w:line="240" w:lineRule="auto"/>
        <w:jc w:val="both"/>
        <w:rPr>
          <w:rFonts w:asciiTheme="minorHAnsi" w:hAnsiTheme="minorHAnsi" w:cstheme="minorBidi"/>
          <w:sz w:val="24"/>
          <w:szCs w:val="24"/>
        </w:rPr>
      </w:pPr>
      <w:r w:rsidRPr="002068BD">
        <w:rPr>
          <w:rFonts w:asciiTheme="minorHAnsi" w:hAnsiTheme="minorHAnsi" w:cstheme="minorBidi"/>
          <w:sz w:val="24"/>
          <w:szCs w:val="24"/>
        </w:rPr>
        <w:t>Effective use of cover in the Prone, Kneeling and Standing positions</w:t>
      </w:r>
    </w:p>
    <w:p w:rsidR="00A83A53" w:rsidRPr="002068BD" w:rsidRDefault="00A83A53" w:rsidP="00A83A53">
      <w:pPr>
        <w:pStyle w:val="ListParagraph"/>
        <w:numPr>
          <w:ilvl w:val="0"/>
          <w:numId w:val="3"/>
        </w:numPr>
        <w:spacing w:after="120" w:line="240" w:lineRule="auto"/>
        <w:jc w:val="both"/>
        <w:rPr>
          <w:rFonts w:asciiTheme="minorHAnsi" w:hAnsiTheme="minorHAnsi" w:cstheme="minorBidi"/>
          <w:sz w:val="24"/>
          <w:szCs w:val="24"/>
        </w:rPr>
      </w:pPr>
      <w:r w:rsidRPr="002068BD">
        <w:rPr>
          <w:rFonts w:asciiTheme="minorHAnsi" w:hAnsiTheme="minorHAnsi" w:cstheme="minorBidi"/>
          <w:sz w:val="24"/>
          <w:szCs w:val="24"/>
        </w:rPr>
        <w:t>Qualifying Shoot</w:t>
      </w:r>
    </w:p>
    <w:p w:rsidR="00A83A53" w:rsidRPr="002068BD" w:rsidRDefault="00A83A53" w:rsidP="00A83A53">
      <w:pPr>
        <w:pStyle w:val="ListParagraph"/>
        <w:numPr>
          <w:ilvl w:val="0"/>
          <w:numId w:val="3"/>
        </w:numPr>
        <w:spacing w:after="120" w:line="240" w:lineRule="auto"/>
        <w:jc w:val="both"/>
        <w:rPr>
          <w:rFonts w:asciiTheme="minorHAnsi" w:hAnsiTheme="minorHAnsi" w:cstheme="minorBidi"/>
          <w:sz w:val="24"/>
          <w:szCs w:val="24"/>
        </w:rPr>
      </w:pPr>
      <w:r w:rsidRPr="002068BD">
        <w:rPr>
          <w:rFonts w:asciiTheme="minorHAnsi" w:hAnsiTheme="minorHAnsi" w:cstheme="minorBidi"/>
          <w:sz w:val="24"/>
          <w:szCs w:val="24"/>
        </w:rPr>
        <w:t>Documented and certificated confirmation throughout</w:t>
      </w:r>
    </w:p>
    <w:p w:rsidR="00A83A53" w:rsidRPr="002068BD" w:rsidRDefault="00A83A53" w:rsidP="00A83A53">
      <w:pPr>
        <w:pStyle w:val="ListParagraph"/>
        <w:numPr>
          <w:ilvl w:val="0"/>
          <w:numId w:val="3"/>
        </w:numPr>
        <w:spacing w:after="120" w:line="240" w:lineRule="auto"/>
        <w:jc w:val="both"/>
        <w:rPr>
          <w:rFonts w:asciiTheme="minorHAnsi" w:hAnsiTheme="minorHAnsi" w:cstheme="minorBidi"/>
          <w:sz w:val="24"/>
          <w:szCs w:val="24"/>
        </w:rPr>
      </w:pPr>
      <w:r w:rsidRPr="002068BD">
        <w:rPr>
          <w:rFonts w:asciiTheme="minorHAnsi" w:hAnsiTheme="minorHAnsi" w:cstheme="minorBidi"/>
          <w:sz w:val="24"/>
          <w:szCs w:val="24"/>
        </w:rPr>
        <w:t>Min 100 rounds per person</w:t>
      </w:r>
    </w:p>
    <w:p w:rsidR="00597E96" w:rsidRDefault="00597E96" w:rsidP="00A83A53">
      <w:pPr>
        <w:spacing w:after="120" w:line="240" w:lineRule="auto"/>
        <w:ind w:left="720" w:firstLine="720"/>
        <w:jc w:val="both"/>
        <w:rPr>
          <w:rFonts w:asciiTheme="minorHAnsi" w:hAnsiTheme="minorHAnsi" w:cstheme="minorBidi"/>
          <w:b/>
          <w:bCs/>
          <w:sz w:val="24"/>
          <w:szCs w:val="24"/>
          <w:u w:val="single"/>
        </w:rPr>
      </w:pPr>
    </w:p>
    <w:p w:rsidR="00A83A53" w:rsidRPr="002068BD" w:rsidRDefault="00A83A53" w:rsidP="00A83A53">
      <w:pPr>
        <w:spacing w:after="120" w:line="240" w:lineRule="auto"/>
        <w:ind w:left="720" w:firstLine="720"/>
        <w:jc w:val="both"/>
        <w:rPr>
          <w:rFonts w:asciiTheme="minorHAnsi" w:hAnsiTheme="minorHAnsi" w:cstheme="minorBidi"/>
          <w:b/>
          <w:bCs/>
          <w:sz w:val="24"/>
          <w:szCs w:val="24"/>
          <w:u w:val="single"/>
        </w:rPr>
      </w:pPr>
      <w:r w:rsidRPr="002068BD">
        <w:rPr>
          <w:rFonts w:asciiTheme="minorHAnsi" w:hAnsiTheme="minorHAnsi" w:cstheme="minorBidi"/>
          <w:b/>
          <w:bCs/>
          <w:sz w:val="24"/>
          <w:szCs w:val="24"/>
          <w:u w:val="single"/>
        </w:rPr>
        <w:t>COURSE INCLUDES</w:t>
      </w:r>
    </w:p>
    <w:p w:rsidR="00A83A53" w:rsidRPr="002068BD" w:rsidRDefault="00A83A53" w:rsidP="00A83A53">
      <w:pPr>
        <w:pStyle w:val="ListParagraph"/>
        <w:numPr>
          <w:ilvl w:val="0"/>
          <w:numId w:val="4"/>
        </w:numPr>
        <w:spacing w:after="120" w:line="240" w:lineRule="auto"/>
        <w:jc w:val="both"/>
        <w:rPr>
          <w:rFonts w:asciiTheme="minorHAnsi" w:hAnsiTheme="minorHAnsi" w:cstheme="minorBidi"/>
          <w:sz w:val="24"/>
          <w:szCs w:val="24"/>
        </w:rPr>
      </w:pPr>
      <w:r w:rsidRPr="002068BD">
        <w:rPr>
          <w:rFonts w:asciiTheme="minorHAnsi" w:hAnsiTheme="minorHAnsi" w:cstheme="minorBidi"/>
          <w:sz w:val="24"/>
          <w:szCs w:val="24"/>
        </w:rPr>
        <w:t>Breakfast</w:t>
      </w:r>
    </w:p>
    <w:p w:rsidR="00A83A53" w:rsidRPr="002068BD" w:rsidRDefault="00A83A53" w:rsidP="00A83A53">
      <w:pPr>
        <w:pStyle w:val="ListParagraph"/>
        <w:numPr>
          <w:ilvl w:val="0"/>
          <w:numId w:val="4"/>
        </w:numPr>
        <w:spacing w:after="120" w:line="240" w:lineRule="auto"/>
        <w:jc w:val="both"/>
        <w:rPr>
          <w:rFonts w:asciiTheme="minorHAnsi" w:hAnsiTheme="minorHAnsi" w:cstheme="minorBidi"/>
          <w:sz w:val="24"/>
          <w:szCs w:val="24"/>
        </w:rPr>
      </w:pPr>
      <w:r w:rsidRPr="002068BD">
        <w:rPr>
          <w:rFonts w:asciiTheme="minorHAnsi" w:hAnsiTheme="minorHAnsi" w:cstheme="minorBidi"/>
          <w:sz w:val="24"/>
          <w:szCs w:val="24"/>
        </w:rPr>
        <w:t>Lunch</w:t>
      </w:r>
    </w:p>
    <w:p w:rsidR="00A83A53" w:rsidRPr="002068BD" w:rsidRDefault="00A83A53" w:rsidP="00A83A53">
      <w:pPr>
        <w:pStyle w:val="ListParagraph"/>
        <w:numPr>
          <w:ilvl w:val="0"/>
          <w:numId w:val="4"/>
        </w:numPr>
        <w:spacing w:after="120" w:line="240" w:lineRule="auto"/>
        <w:jc w:val="both"/>
        <w:rPr>
          <w:rFonts w:asciiTheme="minorHAnsi" w:hAnsiTheme="minorHAnsi" w:cstheme="minorBidi"/>
          <w:sz w:val="24"/>
          <w:szCs w:val="24"/>
        </w:rPr>
      </w:pPr>
      <w:r w:rsidRPr="002068BD">
        <w:rPr>
          <w:rFonts w:asciiTheme="minorHAnsi" w:hAnsiTheme="minorHAnsi" w:cstheme="minorBidi"/>
          <w:sz w:val="24"/>
          <w:szCs w:val="24"/>
        </w:rPr>
        <w:t>Afternoon snacks</w:t>
      </w:r>
    </w:p>
    <w:p w:rsidR="00A83A53" w:rsidRDefault="00A83A53" w:rsidP="00A83A53">
      <w:pPr>
        <w:pStyle w:val="ListParagraph"/>
        <w:numPr>
          <w:ilvl w:val="0"/>
          <w:numId w:val="4"/>
        </w:numPr>
        <w:spacing w:after="120" w:line="240" w:lineRule="auto"/>
        <w:jc w:val="both"/>
        <w:rPr>
          <w:rFonts w:asciiTheme="minorHAnsi" w:hAnsiTheme="minorHAnsi" w:cstheme="minorBidi"/>
          <w:sz w:val="24"/>
          <w:szCs w:val="24"/>
        </w:rPr>
      </w:pPr>
      <w:r w:rsidRPr="002068BD">
        <w:rPr>
          <w:rFonts w:asciiTheme="minorHAnsi" w:hAnsiTheme="minorHAnsi" w:cstheme="minorBidi"/>
          <w:sz w:val="24"/>
          <w:szCs w:val="24"/>
        </w:rPr>
        <w:t>Return transportation from Colombo or Galle</w:t>
      </w:r>
    </w:p>
    <w:p w:rsidR="00597E96" w:rsidRPr="002068BD" w:rsidRDefault="00597E96" w:rsidP="00597E96">
      <w:pPr>
        <w:pStyle w:val="ListParagraph"/>
        <w:spacing w:after="120" w:line="240" w:lineRule="auto"/>
        <w:ind w:left="1800"/>
        <w:jc w:val="both"/>
        <w:rPr>
          <w:rFonts w:asciiTheme="minorHAnsi" w:hAnsiTheme="minorHAnsi" w:cstheme="minorBidi"/>
          <w:sz w:val="24"/>
          <w:szCs w:val="24"/>
        </w:rPr>
      </w:pPr>
    </w:p>
    <w:p w:rsidR="00A83A53" w:rsidRPr="002068BD" w:rsidRDefault="00A83A53" w:rsidP="00A83A53">
      <w:pPr>
        <w:spacing w:after="120" w:line="240" w:lineRule="auto"/>
        <w:ind w:left="720" w:firstLine="720"/>
        <w:jc w:val="both"/>
        <w:rPr>
          <w:rFonts w:asciiTheme="minorHAnsi" w:hAnsiTheme="minorHAnsi" w:cstheme="minorBidi"/>
          <w:b/>
          <w:sz w:val="24"/>
          <w:szCs w:val="24"/>
          <w:u w:val="single"/>
        </w:rPr>
      </w:pPr>
      <w:r w:rsidRPr="002068BD">
        <w:rPr>
          <w:rFonts w:asciiTheme="minorHAnsi" w:hAnsiTheme="minorHAnsi" w:cstheme="minorBidi"/>
          <w:b/>
          <w:sz w:val="24"/>
          <w:szCs w:val="24"/>
          <w:u w:val="single"/>
        </w:rPr>
        <w:t>AGMS WEAPON SYSTEMS AVAILABLE</w:t>
      </w:r>
      <w:r>
        <w:rPr>
          <w:rFonts w:asciiTheme="minorHAnsi" w:hAnsiTheme="minorHAnsi" w:cstheme="minorBidi"/>
          <w:b/>
          <w:sz w:val="24"/>
          <w:szCs w:val="24"/>
          <w:u w:val="single"/>
        </w:rPr>
        <w:t xml:space="preserve"> FOR REFRESHER COURSE</w:t>
      </w:r>
    </w:p>
    <w:p w:rsidR="00A83A53" w:rsidRDefault="00A83A53" w:rsidP="00A83A53">
      <w:pPr>
        <w:pStyle w:val="NoSpacing"/>
        <w:numPr>
          <w:ilvl w:val="0"/>
          <w:numId w:val="5"/>
        </w:numPr>
        <w:rPr>
          <w:rFonts w:asciiTheme="minorHAnsi" w:hAnsiTheme="minorHAnsi"/>
          <w:sz w:val="24"/>
          <w:szCs w:val="24"/>
        </w:rPr>
      </w:pPr>
      <w:r w:rsidRPr="002068BD">
        <w:rPr>
          <w:rFonts w:asciiTheme="minorHAnsi" w:hAnsiTheme="minorHAnsi"/>
          <w:sz w:val="24"/>
          <w:szCs w:val="24"/>
        </w:rPr>
        <w:t>Benelli Argo</w:t>
      </w:r>
    </w:p>
    <w:p w:rsidR="007749FA" w:rsidRPr="007749FA" w:rsidRDefault="007749FA" w:rsidP="00A83A53">
      <w:pPr>
        <w:pStyle w:val="NoSpacing"/>
        <w:numPr>
          <w:ilvl w:val="0"/>
          <w:numId w:val="5"/>
        </w:numPr>
        <w:rPr>
          <w:rFonts w:asciiTheme="minorHAnsi" w:hAnsiTheme="minorHAnsi"/>
          <w:sz w:val="24"/>
          <w:szCs w:val="24"/>
        </w:rPr>
      </w:pPr>
      <w:r w:rsidRPr="007749FA">
        <w:rPr>
          <w:rFonts w:asciiTheme="minorHAnsi" w:hAnsiTheme="minorHAnsi"/>
          <w:sz w:val="24"/>
          <w:szCs w:val="24"/>
        </w:rPr>
        <w:t>Benelli MR</w:t>
      </w:r>
    </w:p>
    <w:p w:rsidR="00A83A53" w:rsidRPr="002068BD" w:rsidRDefault="00A83A53" w:rsidP="00A83A53">
      <w:pPr>
        <w:pStyle w:val="NoSpacing"/>
        <w:numPr>
          <w:ilvl w:val="0"/>
          <w:numId w:val="5"/>
        </w:numPr>
        <w:rPr>
          <w:rFonts w:asciiTheme="minorHAnsi" w:hAnsiTheme="minorHAnsi"/>
          <w:sz w:val="24"/>
          <w:szCs w:val="24"/>
        </w:rPr>
      </w:pPr>
      <w:r w:rsidRPr="002068BD">
        <w:rPr>
          <w:rFonts w:asciiTheme="minorHAnsi" w:hAnsiTheme="minorHAnsi"/>
          <w:sz w:val="24"/>
          <w:szCs w:val="24"/>
        </w:rPr>
        <w:t>Browning Long Track</w:t>
      </w:r>
    </w:p>
    <w:p w:rsidR="00A83A53" w:rsidRPr="002068BD" w:rsidRDefault="00A83A53" w:rsidP="00A83A53">
      <w:pPr>
        <w:pStyle w:val="NoSpacing"/>
        <w:numPr>
          <w:ilvl w:val="0"/>
          <w:numId w:val="5"/>
        </w:numPr>
        <w:rPr>
          <w:rFonts w:asciiTheme="minorHAnsi" w:hAnsiTheme="minorHAnsi"/>
          <w:sz w:val="24"/>
          <w:szCs w:val="24"/>
        </w:rPr>
      </w:pPr>
      <w:r w:rsidRPr="002068BD">
        <w:rPr>
          <w:rFonts w:asciiTheme="minorHAnsi" w:hAnsiTheme="minorHAnsi"/>
          <w:sz w:val="24"/>
          <w:szCs w:val="24"/>
        </w:rPr>
        <w:t>Steyr Scout</w:t>
      </w:r>
    </w:p>
    <w:p w:rsidR="00A83A53" w:rsidRPr="002068BD" w:rsidRDefault="007749FA" w:rsidP="00A83A53">
      <w:pPr>
        <w:pStyle w:val="NoSpacing"/>
        <w:numPr>
          <w:ilvl w:val="0"/>
          <w:numId w:val="5"/>
        </w:numPr>
        <w:rPr>
          <w:rFonts w:asciiTheme="minorHAnsi" w:hAnsiTheme="minorHAnsi" w:cstheme="minorBidi"/>
          <w:sz w:val="24"/>
          <w:szCs w:val="24"/>
        </w:rPr>
      </w:pPr>
      <w:r>
        <w:rPr>
          <w:rFonts w:asciiTheme="minorHAnsi" w:hAnsiTheme="minorHAnsi"/>
          <w:sz w:val="24"/>
          <w:szCs w:val="24"/>
        </w:rPr>
        <w:t xml:space="preserve">FN </w:t>
      </w:r>
      <w:r w:rsidR="00A83A53" w:rsidRPr="002068BD">
        <w:rPr>
          <w:rFonts w:asciiTheme="minorHAnsi" w:hAnsiTheme="minorHAnsi"/>
          <w:sz w:val="24"/>
          <w:szCs w:val="24"/>
        </w:rPr>
        <w:t>L1</w:t>
      </w:r>
      <w:r>
        <w:rPr>
          <w:rFonts w:asciiTheme="minorHAnsi" w:hAnsiTheme="minorHAnsi"/>
          <w:sz w:val="24"/>
          <w:szCs w:val="24"/>
        </w:rPr>
        <w:t xml:space="preserve"> </w:t>
      </w:r>
      <w:r w:rsidR="00A83A53" w:rsidRPr="002068BD">
        <w:rPr>
          <w:rFonts w:asciiTheme="minorHAnsi" w:hAnsiTheme="minorHAnsi"/>
          <w:sz w:val="24"/>
          <w:szCs w:val="24"/>
        </w:rPr>
        <w:t>A1</w:t>
      </w:r>
      <w:r>
        <w:rPr>
          <w:rFonts w:asciiTheme="minorHAnsi" w:hAnsiTheme="minorHAnsi"/>
          <w:sz w:val="24"/>
          <w:szCs w:val="24"/>
        </w:rPr>
        <w:t xml:space="preserve"> /SLR</w:t>
      </w:r>
    </w:p>
    <w:p w:rsidR="00A83A53" w:rsidRPr="007749FA" w:rsidRDefault="00A83A53" w:rsidP="00A83A53">
      <w:pPr>
        <w:pStyle w:val="NoSpacing"/>
        <w:numPr>
          <w:ilvl w:val="0"/>
          <w:numId w:val="5"/>
        </w:numPr>
        <w:rPr>
          <w:rFonts w:asciiTheme="minorHAnsi" w:hAnsiTheme="minorHAnsi" w:cstheme="minorBidi"/>
          <w:sz w:val="24"/>
          <w:szCs w:val="24"/>
        </w:rPr>
      </w:pPr>
      <w:r w:rsidRPr="002068BD">
        <w:rPr>
          <w:rFonts w:asciiTheme="minorHAnsi" w:hAnsiTheme="minorHAnsi"/>
          <w:sz w:val="24"/>
          <w:szCs w:val="24"/>
        </w:rPr>
        <w:t>T</w:t>
      </w:r>
      <w:r>
        <w:rPr>
          <w:rFonts w:asciiTheme="minorHAnsi" w:hAnsiTheme="minorHAnsi"/>
          <w:sz w:val="24"/>
          <w:szCs w:val="24"/>
        </w:rPr>
        <w:t xml:space="preserve"> </w:t>
      </w:r>
      <w:r w:rsidRPr="002068BD">
        <w:rPr>
          <w:rFonts w:asciiTheme="minorHAnsi" w:hAnsiTheme="minorHAnsi"/>
          <w:sz w:val="24"/>
          <w:szCs w:val="24"/>
        </w:rPr>
        <w:t>56/</w:t>
      </w:r>
      <w:r>
        <w:rPr>
          <w:rFonts w:asciiTheme="minorHAnsi" w:hAnsiTheme="minorHAnsi"/>
          <w:sz w:val="24"/>
          <w:szCs w:val="24"/>
        </w:rPr>
        <w:t xml:space="preserve"> T </w:t>
      </w:r>
      <w:r w:rsidRPr="002068BD">
        <w:rPr>
          <w:rFonts w:asciiTheme="minorHAnsi" w:hAnsiTheme="minorHAnsi"/>
          <w:sz w:val="24"/>
          <w:szCs w:val="24"/>
        </w:rPr>
        <w:t>81</w:t>
      </w:r>
    </w:p>
    <w:p w:rsidR="007749FA" w:rsidRPr="002068BD" w:rsidRDefault="007749FA" w:rsidP="00A83A53">
      <w:pPr>
        <w:pStyle w:val="NoSpacing"/>
        <w:numPr>
          <w:ilvl w:val="0"/>
          <w:numId w:val="5"/>
        </w:numPr>
        <w:rPr>
          <w:rFonts w:asciiTheme="minorHAnsi" w:hAnsiTheme="minorHAnsi" w:cstheme="minorBidi"/>
          <w:sz w:val="24"/>
          <w:szCs w:val="24"/>
        </w:rPr>
      </w:pPr>
      <w:r>
        <w:rPr>
          <w:rFonts w:asciiTheme="minorHAnsi" w:hAnsiTheme="minorHAnsi"/>
          <w:sz w:val="24"/>
          <w:szCs w:val="24"/>
        </w:rPr>
        <w:t>M-16</w:t>
      </w:r>
    </w:p>
    <w:p w:rsidR="00A83A53" w:rsidRPr="002068BD" w:rsidRDefault="00A83A53" w:rsidP="00A83A53">
      <w:pPr>
        <w:pStyle w:val="NoSpacing"/>
        <w:ind w:left="1440"/>
        <w:rPr>
          <w:rFonts w:asciiTheme="minorHAnsi" w:hAnsiTheme="minorHAnsi" w:cstheme="minorBidi"/>
          <w:sz w:val="24"/>
          <w:szCs w:val="24"/>
        </w:rPr>
      </w:pPr>
    </w:p>
    <w:p w:rsidR="00A83A53" w:rsidRDefault="00A83A53" w:rsidP="00A83A53">
      <w:pPr>
        <w:spacing w:after="0" w:line="240" w:lineRule="auto"/>
        <w:ind w:left="720" w:firstLine="720"/>
        <w:jc w:val="both"/>
        <w:rPr>
          <w:rFonts w:asciiTheme="minorHAnsi" w:hAnsiTheme="minorHAnsi" w:cstheme="minorBidi"/>
          <w:b/>
          <w:sz w:val="24"/>
          <w:szCs w:val="24"/>
          <w:u w:val="single"/>
        </w:rPr>
      </w:pPr>
      <w:r w:rsidRPr="002068BD">
        <w:rPr>
          <w:rFonts w:asciiTheme="minorHAnsi" w:hAnsiTheme="minorHAnsi" w:cstheme="minorBidi"/>
          <w:b/>
          <w:sz w:val="24"/>
          <w:szCs w:val="24"/>
          <w:u w:val="single"/>
        </w:rPr>
        <w:t>AGMS WEAPON SYSTEMS AVAILABLE</w:t>
      </w:r>
      <w:r>
        <w:rPr>
          <w:rFonts w:asciiTheme="minorHAnsi" w:hAnsiTheme="minorHAnsi" w:cstheme="minorBidi"/>
          <w:b/>
          <w:sz w:val="24"/>
          <w:szCs w:val="24"/>
          <w:u w:val="single"/>
        </w:rPr>
        <w:t xml:space="preserve"> </w:t>
      </w:r>
    </w:p>
    <w:p w:rsidR="00A83A53" w:rsidRPr="002068BD" w:rsidRDefault="00A83A53" w:rsidP="00A83A53">
      <w:pPr>
        <w:spacing w:after="0" w:line="240" w:lineRule="auto"/>
        <w:ind w:left="720" w:firstLine="720"/>
        <w:jc w:val="both"/>
        <w:rPr>
          <w:rFonts w:asciiTheme="minorHAnsi" w:hAnsiTheme="minorHAnsi" w:cstheme="minorBidi"/>
          <w:b/>
          <w:sz w:val="24"/>
          <w:szCs w:val="24"/>
          <w:u w:val="single"/>
        </w:rPr>
      </w:pPr>
      <w:r>
        <w:rPr>
          <w:rFonts w:asciiTheme="minorHAnsi" w:hAnsiTheme="minorHAnsi" w:cstheme="minorBidi"/>
          <w:b/>
          <w:sz w:val="24"/>
          <w:szCs w:val="24"/>
          <w:u w:val="single"/>
        </w:rPr>
        <w:t>FOR REFRESHER COURSE (</w:t>
      </w:r>
      <w:r w:rsidRPr="002068BD">
        <w:rPr>
          <w:rFonts w:asciiTheme="minorHAnsi" w:hAnsiTheme="minorHAnsi"/>
          <w:b/>
          <w:sz w:val="24"/>
          <w:szCs w:val="24"/>
          <w:u w:val="single"/>
        </w:rPr>
        <w:t>PISTOLS</w:t>
      </w:r>
      <w:r>
        <w:rPr>
          <w:rFonts w:asciiTheme="minorHAnsi" w:hAnsiTheme="minorHAnsi"/>
          <w:b/>
          <w:sz w:val="24"/>
          <w:szCs w:val="24"/>
          <w:u w:val="single"/>
        </w:rPr>
        <w:t>)</w:t>
      </w:r>
    </w:p>
    <w:p w:rsidR="00A83A53" w:rsidRPr="002068BD" w:rsidRDefault="00A83A53" w:rsidP="00A83A53">
      <w:pPr>
        <w:pStyle w:val="NoSpacing"/>
        <w:numPr>
          <w:ilvl w:val="0"/>
          <w:numId w:val="6"/>
        </w:numPr>
        <w:rPr>
          <w:rFonts w:asciiTheme="minorHAnsi" w:hAnsiTheme="minorHAnsi" w:cstheme="minorBidi"/>
          <w:sz w:val="24"/>
          <w:szCs w:val="24"/>
        </w:rPr>
      </w:pPr>
      <w:r w:rsidRPr="002068BD">
        <w:rPr>
          <w:rFonts w:asciiTheme="minorHAnsi" w:hAnsiTheme="minorHAnsi"/>
          <w:sz w:val="24"/>
          <w:szCs w:val="24"/>
        </w:rPr>
        <w:t>Glock 17</w:t>
      </w:r>
      <w:r>
        <w:rPr>
          <w:rFonts w:asciiTheme="minorHAnsi" w:hAnsiTheme="minorHAnsi"/>
          <w:sz w:val="24"/>
          <w:szCs w:val="24"/>
        </w:rPr>
        <w:tab/>
      </w:r>
    </w:p>
    <w:p w:rsidR="00A83A53" w:rsidRPr="002068BD" w:rsidRDefault="00A83A53" w:rsidP="00A83A53">
      <w:pPr>
        <w:pStyle w:val="NoSpacing"/>
        <w:numPr>
          <w:ilvl w:val="0"/>
          <w:numId w:val="6"/>
        </w:numPr>
        <w:rPr>
          <w:rFonts w:asciiTheme="minorHAnsi" w:hAnsiTheme="minorHAnsi" w:cstheme="minorBidi"/>
          <w:sz w:val="24"/>
          <w:szCs w:val="24"/>
        </w:rPr>
      </w:pPr>
      <w:r>
        <w:rPr>
          <w:rFonts w:asciiTheme="minorHAnsi" w:hAnsiTheme="minorHAnsi"/>
          <w:sz w:val="24"/>
          <w:szCs w:val="24"/>
        </w:rPr>
        <w:t>HK</w:t>
      </w:r>
    </w:p>
    <w:p w:rsidR="00A83A53" w:rsidRPr="002068BD" w:rsidRDefault="00A83A53" w:rsidP="00A83A53">
      <w:pPr>
        <w:pStyle w:val="NoSpacing"/>
        <w:numPr>
          <w:ilvl w:val="0"/>
          <w:numId w:val="6"/>
        </w:numPr>
        <w:rPr>
          <w:rFonts w:asciiTheme="minorHAnsi" w:hAnsiTheme="minorHAnsi" w:cstheme="minorBidi"/>
          <w:sz w:val="24"/>
          <w:szCs w:val="24"/>
        </w:rPr>
      </w:pPr>
      <w:r>
        <w:rPr>
          <w:rFonts w:asciiTheme="minorHAnsi" w:hAnsiTheme="minorHAnsi" w:cstheme="minorBidi"/>
          <w:sz w:val="24"/>
          <w:szCs w:val="24"/>
        </w:rPr>
        <w:t>Tangfolio</w:t>
      </w:r>
    </w:p>
    <w:p w:rsidR="00A83A53" w:rsidRPr="002068BD" w:rsidRDefault="00A83A53" w:rsidP="00A83A53">
      <w:pPr>
        <w:pStyle w:val="NoSpacing"/>
        <w:ind w:left="1800"/>
        <w:rPr>
          <w:rFonts w:asciiTheme="minorHAnsi" w:hAnsiTheme="minorHAnsi" w:cstheme="minorBidi"/>
          <w:sz w:val="24"/>
          <w:szCs w:val="24"/>
        </w:rPr>
      </w:pPr>
    </w:p>
    <w:p w:rsidR="00A83A53" w:rsidRPr="009B2D64" w:rsidRDefault="00A83A53" w:rsidP="00A83A53">
      <w:pPr>
        <w:pStyle w:val="NoSpacing"/>
        <w:spacing w:after="120"/>
        <w:jc w:val="both"/>
        <w:rPr>
          <w:rFonts w:asciiTheme="minorHAnsi" w:hAnsiTheme="minorHAnsi" w:cstheme="minorBidi"/>
          <w:sz w:val="24"/>
          <w:szCs w:val="24"/>
        </w:rPr>
      </w:pPr>
      <w:r>
        <w:rPr>
          <w:rFonts w:asciiTheme="minorHAnsi" w:hAnsiTheme="minorHAnsi" w:cstheme="minorBidi"/>
          <w:sz w:val="24"/>
          <w:szCs w:val="24"/>
        </w:rPr>
        <w:t xml:space="preserve">3.     </w:t>
      </w:r>
      <w:r w:rsidRPr="002068BD">
        <w:rPr>
          <w:rFonts w:asciiTheme="minorHAnsi" w:hAnsiTheme="minorHAnsi" w:cstheme="minorBidi"/>
          <w:sz w:val="24"/>
          <w:szCs w:val="24"/>
        </w:rPr>
        <w:t xml:space="preserve">Our one day course is designed to bring the individual up to a required standard stated within current recommendations by the IMO and ISO 28007. To satisfy and go beyond current legislation and recommendations students on successful completion of the course students will be receive a </w:t>
      </w:r>
      <w:r w:rsidRPr="009B2D64">
        <w:rPr>
          <w:rFonts w:asciiTheme="minorHAnsi" w:hAnsiTheme="minorHAnsi" w:cstheme="minorBidi"/>
          <w:b/>
          <w:sz w:val="24"/>
          <w:szCs w:val="24"/>
        </w:rPr>
        <w:t xml:space="preserve">certificate </w:t>
      </w:r>
      <w:r w:rsidRPr="002068BD">
        <w:rPr>
          <w:rFonts w:asciiTheme="minorHAnsi" w:hAnsiTheme="minorHAnsi" w:cstheme="minorBidi"/>
          <w:sz w:val="24"/>
          <w:szCs w:val="24"/>
        </w:rPr>
        <w:t xml:space="preserve">Issued by </w:t>
      </w:r>
      <w:r w:rsidRPr="009B2D64">
        <w:rPr>
          <w:rFonts w:asciiTheme="minorHAnsi" w:hAnsiTheme="minorHAnsi" w:cstheme="minorBidi"/>
          <w:b/>
          <w:sz w:val="24"/>
          <w:szCs w:val="24"/>
        </w:rPr>
        <w:t>AGMS</w:t>
      </w:r>
      <w:r w:rsidRPr="002068BD">
        <w:rPr>
          <w:rFonts w:asciiTheme="minorHAnsi" w:hAnsiTheme="minorHAnsi" w:cstheme="minorBidi"/>
          <w:sz w:val="24"/>
          <w:szCs w:val="24"/>
        </w:rPr>
        <w:t xml:space="preserve"> and </w:t>
      </w:r>
      <w:r w:rsidR="00597E96" w:rsidRPr="002068BD">
        <w:rPr>
          <w:rFonts w:asciiTheme="minorHAnsi" w:hAnsiTheme="minorHAnsi" w:cstheme="minorBidi"/>
          <w:sz w:val="24"/>
          <w:szCs w:val="24"/>
        </w:rPr>
        <w:t>the</w:t>
      </w:r>
      <w:r w:rsidRPr="002068BD">
        <w:rPr>
          <w:rFonts w:asciiTheme="minorHAnsi" w:hAnsiTheme="minorHAnsi" w:cstheme="minorBidi"/>
          <w:sz w:val="24"/>
          <w:szCs w:val="24"/>
        </w:rPr>
        <w:t xml:space="preserve"> </w:t>
      </w:r>
      <w:r w:rsidRPr="009B2D64">
        <w:rPr>
          <w:rFonts w:asciiTheme="minorHAnsi" w:hAnsiTheme="minorHAnsi" w:cstheme="minorBidi"/>
          <w:b/>
          <w:sz w:val="24"/>
          <w:szCs w:val="24"/>
        </w:rPr>
        <w:t>Government of Sri Lanka</w:t>
      </w:r>
      <w:r w:rsidRPr="002068BD">
        <w:rPr>
          <w:rFonts w:asciiTheme="minorHAnsi" w:hAnsiTheme="minorHAnsi" w:cstheme="minorBidi"/>
          <w:sz w:val="24"/>
          <w:szCs w:val="24"/>
        </w:rPr>
        <w:t xml:space="preserve"> accompanied by a </w:t>
      </w:r>
      <w:r w:rsidRPr="009B2D64">
        <w:rPr>
          <w:rFonts w:asciiTheme="minorHAnsi" w:hAnsiTheme="minorHAnsi" w:cstheme="minorBidi"/>
          <w:b/>
          <w:sz w:val="24"/>
          <w:szCs w:val="24"/>
        </w:rPr>
        <w:t>full course report</w:t>
      </w:r>
      <w:r w:rsidRPr="002068BD">
        <w:rPr>
          <w:rFonts w:asciiTheme="minorHAnsi" w:hAnsiTheme="minorHAnsi" w:cstheme="minorBidi"/>
          <w:sz w:val="24"/>
          <w:szCs w:val="24"/>
        </w:rPr>
        <w:t xml:space="preserve"> stating weapons used, competencies achieved and photographic evidence of the shoots</w:t>
      </w:r>
      <w:r>
        <w:rPr>
          <w:rFonts w:asciiTheme="minorHAnsi" w:hAnsiTheme="minorHAnsi" w:cstheme="minorBidi"/>
          <w:sz w:val="24"/>
          <w:szCs w:val="24"/>
        </w:rPr>
        <w:t xml:space="preserve"> if necessary</w:t>
      </w:r>
      <w:r w:rsidRPr="002068BD">
        <w:rPr>
          <w:rFonts w:asciiTheme="minorHAnsi" w:hAnsiTheme="minorHAnsi" w:cstheme="minorBidi"/>
          <w:sz w:val="24"/>
          <w:szCs w:val="24"/>
        </w:rPr>
        <w:t>.</w:t>
      </w:r>
      <w:r>
        <w:rPr>
          <w:rFonts w:asciiTheme="minorHAnsi" w:hAnsiTheme="minorHAnsi" w:cstheme="minorBidi"/>
          <w:sz w:val="24"/>
          <w:szCs w:val="24"/>
        </w:rPr>
        <w:t xml:space="preserve"> </w:t>
      </w:r>
      <w:r w:rsidRPr="009B2D64">
        <w:rPr>
          <w:rFonts w:asciiTheme="minorHAnsi" w:hAnsiTheme="minorHAnsi" w:cstheme="minorBidi"/>
          <w:sz w:val="24"/>
          <w:szCs w:val="24"/>
        </w:rPr>
        <w:t>Other Firearms courses include</w:t>
      </w:r>
      <w:r>
        <w:rPr>
          <w:rFonts w:asciiTheme="minorHAnsi" w:hAnsiTheme="minorHAnsi" w:cstheme="minorBidi"/>
          <w:sz w:val="24"/>
          <w:szCs w:val="24"/>
        </w:rPr>
        <w:t xml:space="preserve"> one day full pistol competency course.</w:t>
      </w:r>
    </w:p>
    <w:p w:rsidR="00A83A53" w:rsidRDefault="00A83A53" w:rsidP="00A83A53">
      <w:pPr>
        <w:spacing w:after="0" w:line="240" w:lineRule="auto"/>
        <w:outlineLvl w:val="2"/>
        <w:rPr>
          <w:rFonts w:asciiTheme="minorHAnsi" w:eastAsia="Times New Roman" w:hAnsiTheme="minorHAnsi" w:cs="Times New Roman"/>
          <w:b/>
          <w:bCs/>
          <w:sz w:val="28"/>
          <w:szCs w:val="24"/>
          <w:u w:val="single"/>
          <w:lang w:val="en-GB" w:eastAsia="en-GB"/>
        </w:rPr>
      </w:pPr>
      <w:r w:rsidRPr="009B2D64">
        <w:rPr>
          <w:rFonts w:asciiTheme="minorHAnsi" w:eastAsia="Times New Roman" w:hAnsiTheme="minorHAnsi" w:cs="Times New Roman"/>
          <w:b/>
          <w:bCs/>
          <w:sz w:val="28"/>
          <w:szCs w:val="24"/>
          <w:u w:val="single"/>
          <w:lang w:val="en-GB" w:eastAsia="en-GB"/>
        </w:rPr>
        <w:t>COURSE REQUIREMENTS</w:t>
      </w:r>
    </w:p>
    <w:p w:rsidR="00A83A53" w:rsidRPr="009B2D64" w:rsidRDefault="00A83A53" w:rsidP="00A83A53">
      <w:pPr>
        <w:spacing w:after="0" w:line="240" w:lineRule="auto"/>
        <w:outlineLvl w:val="2"/>
        <w:rPr>
          <w:rFonts w:asciiTheme="minorHAnsi" w:eastAsia="Times New Roman" w:hAnsiTheme="minorHAnsi" w:cs="Times New Roman"/>
          <w:b/>
          <w:bCs/>
          <w:sz w:val="28"/>
          <w:szCs w:val="24"/>
          <w:u w:val="single"/>
          <w:lang w:val="en-GB" w:eastAsia="en-GB"/>
        </w:rPr>
      </w:pPr>
    </w:p>
    <w:p w:rsidR="00A83A53" w:rsidRDefault="00A83A53" w:rsidP="00A83A53">
      <w:pPr>
        <w:spacing w:after="0" w:line="240" w:lineRule="auto"/>
        <w:jc w:val="both"/>
        <w:outlineLvl w:val="2"/>
        <w:rPr>
          <w:rFonts w:asciiTheme="minorHAnsi" w:eastAsia="Times New Roman" w:hAnsiTheme="minorHAnsi" w:cs="Times New Roman"/>
          <w:sz w:val="24"/>
          <w:szCs w:val="24"/>
          <w:lang w:val="en-GB" w:eastAsia="en-GB"/>
        </w:rPr>
      </w:pPr>
      <w:r>
        <w:rPr>
          <w:rFonts w:asciiTheme="minorHAnsi" w:eastAsia="Times New Roman" w:hAnsiTheme="minorHAnsi" w:cs="Times New Roman"/>
          <w:sz w:val="24"/>
          <w:szCs w:val="24"/>
          <w:lang w:val="en-GB" w:eastAsia="en-GB"/>
        </w:rPr>
        <w:t xml:space="preserve">4.      </w:t>
      </w:r>
      <w:r w:rsidRPr="002068BD">
        <w:rPr>
          <w:rFonts w:asciiTheme="minorHAnsi" w:eastAsia="Times New Roman" w:hAnsiTheme="minorHAnsi" w:cs="Times New Roman"/>
          <w:sz w:val="24"/>
          <w:szCs w:val="24"/>
          <w:lang w:val="en-GB" w:eastAsia="en-GB"/>
        </w:rPr>
        <w:t>AGMS has strict criteria for all attendees on the Maritime Firearms Competency Course.</w:t>
      </w:r>
      <w:r>
        <w:rPr>
          <w:rFonts w:asciiTheme="minorHAnsi" w:eastAsia="Times New Roman" w:hAnsiTheme="minorHAnsi" w:cs="Times New Roman"/>
          <w:sz w:val="24"/>
          <w:szCs w:val="24"/>
          <w:lang w:val="en-GB" w:eastAsia="en-GB"/>
        </w:rPr>
        <w:t xml:space="preserve"> </w:t>
      </w:r>
      <w:r w:rsidRPr="002068BD">
        <w:rPr>
          <w:rFonts w:asciiTheme="minorHAnsi" w:eastAsia="Times New Roman" w:hAnsiTheme="minorHAnsi" w:cs="Times New Roman"/>
          <w:sz w:val="24"/>
          <w:szCs w:val="24"/>
          <w:lang w:val="en-GB" w:eastAsia="en-GB"/>
        </w:rPr>
        <w:t>Due diligence must be carried out on all personnel before attending as laid down by our company and the Maritime Security Companies. Therefore the following are to be satisfied upon application:</w:t>
      </w:r>
    </w:p>
    <w:p w:rsidR="00A83A53" w:rsidRPr="002068BD" w:rsidRDefault="00A83A53" w:rsidP="00A83A53">
      <w:pPr>
        <w:spacing w:after="0" w:line="240" w:lineRule="auto"/>
        <w:outlineLvl w:val="2"/>
        <w:rPr>
          <w:rFonts w:asciiTheme="minorHAnsi" w:eastAsia="Times New Roman" w:hAnsiTheme="minorHAnsi" w:cs="Times New Roman"/>
          <w:sz w:val="24"/>
          <w:szCs w:val="24"/>
          <w:lang w:val="en-GB" w:eastAsia="en-GB"/>
        </w:rPr>
      </w:pPr>
    </w:p>
    <w:p w:rsidR="00A83A53" w:rsidRDefault="00A83A53" w:rsidP="00A83A53">
      <w:pPr>
        <w:numPr>
          <w:ilvl w:val="0"/>
          <w:numId w:val="1"/>
        </w:numPr>
        <w:spacing w:after="0" w:line="240" w:lineRule="auto"/>
        <w:rPr>
          <w:rFonts w:asciiTheme="minorHAnsi" w:eastAsia="Times New Roman" w:hAnsiTheme="minorHAnsi" w:cs="Times New Roman"/>
          <w:sz w:val="24"/>
          <w:szCs w:val="24"/>
          <w:lang w:val="en-GB" w:eastAsia="en-GB"/>
        </w:rPr>
      </w:pPr>
      <w:r w:rsidRPr="002068BD">
        <w:rPr>
          <w:rFonts w:asciiTheme="minorHAnsi" w:eastAsia="Times New Roman" w:hAnsiTheme="minorHAnsi" w:cs="Times New Roman"/>
          <w:sz w:val="24"/>
          <w:szCs w:val="24"/>
          <w:lang w:val="en-GB" w:eastAsia="en-GB"/>
        </w:rPr>
        <w:t xml:space="preserve">If you are not contracted to a company you must produce an original </w:t>
      </w:r>
      <w:r w:rsidRPr="002068BD">
        <w:rPr>
          <w:rFonts w:asciiTheme="minorHAnsi" w:eastAsia="Times New Roman" w:hAnsiTheme="minorHAnsi" w:cs="Times New Roman"/>
          <w:b/>
          <w:bCs/>
          <w:sz w:val="24"/>
          <w:szCs w:val="24"/>
          <w:lang w:val="en-GB" w:eastAsia="en-GB"/>
        </w:rPr>
        <w:t>Current Criminal Record Background Check/Disclosure (dated within the last Twelve (12) months)</w:t>
      </w:r>
      <w:r w:rsidRPr="002068BD">
        <w:rPr>
          <w:rFonts w:asciiTheme="minorHAnsi" w:eastAsia="Times New Roman" w:hAnsiTheme="minorHAnsi" w:cs="Times New Roman"/>
          <w:sz w:val="24"/>
          <w:szCs w:val="24"/>
          <w:lang w:val="en-GB" w:eastAsia="en-GB"/>
        </w:rPr>
        <w:t xml:space="preserve"> and Testimonial/Service Certificate.</w:t>
      </w:r>
    </w:p>
    <w:p w:rsidR="00A83A53" w:rsidRPr="002068BD" w:rsidRDefault="00A83A53" w:rsidP="00A83A53">
      <w:pPr>
        <w:spacing w:after="0" w:line="240" w:lineRule="auto"/>
        <w:ind w:left="720"/>
        <w:rPr>
          <w:rFonts w:asciiTheme="minorHAnsi" w:eastAsia="Times New Roman" w:hAnsiTheme="minorHAnsi" w:cs="Times New Roman"/>
          <w:sz w:val="24"/>
          <w:szCs w:val="24"/>
          <w:lang w:val="en-GB" w:eastAsia="en-GB"/>
        </w:rPr>
      </w:pPr>
    </w:p>
    <w:p w:rsidR="00A83A53" w:rsidRDefault="00A83A53" w:rsidP="00A83A53">
      <w:pPr>
        <w:numPr>
          <w:ilvl w:val="0"/>
          <w:numId w:val="1"/>
        </w:numPr>
        <w:spacing w:after="0" w:line="240" w:lineRule="auto"/>
        <w:rPr>
          <w:rFonts w:asciiTheme="minorHAnsi" w:eastAsia="Times New Roman" w:hAnsiTheme="minorHAnsi" w:cs="Times New Roman"/>
          <w:sz w:val="24"/>
          <w:szCs w:val="24"/>
          <w:lang w:val="en-GB" w:eastAsia="en-GB"/>
        </w:rPr>
      </w:pPr>
      <w:r w:rsidRPr="002068BD">
        <w:rPr>
          <w:rFonts w:asciiTheme="minorHAnsi" w:eastAsia="Times New Roman" w:hAnsiTheme="minorHAnsi" w:cs="Times New Roman"/>
          <w:sz w:val="24"/>
          <w:szCs w:val="24"/>
          <w:lang w:val="en-GB" w:eastAsia="en-GB"/>
        </w:rPr>
        <w:t>If still serving. Proof of Service by way of  a Military ID Card</w:t>
      </w:r>
      <w:r w:rsidRPr="002068BD">
        <w:rPr>
          <w:rFonts w:asciiTheme="minorHAnsi" w:eastAsia="Times New Roman" w:hAnsiTheme="minorHAnsi" w:cs="Times New Roman"/>
          <w:b/>
          <w:bCs/>
          <w:sz w:val="24"/>
          <w:szCs w:val="24"/>
          <w:lang w:val="en-GB" w:eastAsia="en-GB"/>
        </w:rPr>
        <w:t xml:space="preserve"> </w:t>
      </w:r>
      <w:r w:rsidRPr="002068BD">
        <w:rPr>
          <w:rFonts w:asciiTheme="minorHAnsi" w:eastAsia="Times New Roman" w:hAnsiTheme="minorHAnsi" w:cs="Times New Roman"/>
          <w:sz w:val="24"/>
          <w:szCs w:val="24"/>
          <w:lang w:val="en-GB" w:eastAsia="en-GB"/>
        </w:rPr>
        <w:t xml:space="preserve">or a letter from Unit Commander or similar before attending the course or on the day of the course plus an original </w:t>
      </w:r>
      <w:r w:rsidRPr="002068BD">
        <w:rPr>
          <w:rFonts w:asciiTheme="minorHAnsi" w:eastAsia="Times New Roman" w:hAnsiTheme="minorHAnsi" w:cs="Times New Roman"/>
          <w:b/>
          <w:bCs/>
          <w:sz w:val="24"/>
          <w:szCs w:val="24"/>
          <w:lang w:val="en-GB" w:eastAsia="en-GB"/>
        </w:rPr>
        <w:t>Current Criminal Record Background Check/Disclosure (dated within the last Twelve (12) months)</w:t>
      </w:r>
      <w:r w:rsidRPr="002068BD">
        <w:rPr>
          <w:rFonts w:asciiTheme="minorHAnsi" w:eastAsia="Times New Roman" w:hAnsiTheme="minorHAnsi" w:cs="Times New Roman"/>
          <w:sz w:val="24"/>
          <w:szCs w:val="24"/>
          <w:lang w:val="en-GB" w:eastAsia="en-GB"/>
        </w:rPr>
        <w:t>.</w:t>
      </w:r>
    </w:p>
    <w:p w:rsidR="00A83A53" w:rsidRDefault="00A83A53" w:rsidP="00A83A53">
      <w:pPr>
        <w:spacing w:after="0" w:line="240" w:lineRule="auto"/>
        <w:rPr>
          <w:rFonts w:asciiTheme="minorHAnsi" w:eastAsia="Times New Roman" w:hAnsiTheme="minorHAnsi" w:cs="Times New Roman"/>
          <w:sz w:val="24"/>
          <w:szCs w:val="24"/>
          <w:lang w:val="en-GB" w:eastAsia="en-GB"/>
        </w:rPr>
      </w:pPr>
    </w:p>
    <w:p w:rsidR="00A83A53" w:rsidRPr="00640CC8" w:rsidRDefault="00A83A53" w:rsidP="00A83A53">
      <w:pPr>
        <w:numPr>
          <w:ilvl w:val="0"/>
          <w:numId w:val="1"/>
        </w:numPr>
        <w:spacing w:after="0" w:line="240" w:lineRule="auto"/>
        <w:rPr>
          <w:rFonts w:asciiTheme="minorHAnsi" w:eastAsia="Times New Roman" w:hAnsiTheme="minorHAnsi" w:cs="Times New Roman"/>
          <w:sz w:val="24"/>
          <w:szCs w:val="24"/>
          <w:lang w:val="en-GB" w:eastAsia="en-GB"/>
        </w:rPr>
      </w:pPr>
      <w:r w:rsidRPr="002068BD">
        <w:rPr>
          <w:rFonts w:asciiTheme="minorHAnsi" w:eastAsia="Times New Roman" w:hAnsiTheme="minorHAnsi" w:cs="Times New Roman"/>
          <w:b/>
          <w:sz w:val="24"/>
          <w:szCs w:val="24"/>
          <w:lang w:val="en-GB" w:eastAsia="en-GB"/>
        </w:rPr>
        <w:t xml:space="preserve">If you are contracted to a Maritime Security Company </w:t>
      </w:r>
      <w:r>
        <w:rPr>
          <w:rFonts w:asciiTheme="minorHAnsi" w:eastAsia="Times New Roman" w:hAnsiTheme="minorHAnsi" w:cs="Times New Roman"/>
          <w:b/>
          <w:sz w:val="24"/>
          <w:szCs w:val="24"/>
          <w:lang w:val="en-GB" w:eastAsia="en-GB"/>
        </w:rPr>
        <w:t xml:space="preserve">(PMSC) </w:t>
      </w:r>
      <w:r w:rsidRPr="002068BD">
        <w:rPr>
          <w:rFonts w:asciiTheme="minorHAnsi" w:eastAsia="Times New Roman" w:hAnsiTheme="minorHAnsi" w:cs="Times New Roman"/>
          <w:b/>
          <w:sz w:val="24"/>
          <w:szCs w:val="24"/>
          <w:lang w:val="en-GB" w:eastAsia="en-GB"/>
        </w:rPr>
        <w:t xml:space="preserve">a reference will be sent to AGMS from that company. </w:t>
      </w:r>
      <w:r w:rsidRPr="00640CC8">
        <w:rPr>
          <w:rFonts w:asciiTheme="minorHAnsi" w:eastAsia="Times New Roman" w:hAnsiTheme="minorHAnsi" w:cs="Times New Roman"/>
          <w:sz w:val="24"/>
          <w:szCs w:val="24"/>
          <w:lang w:val="en-GB" w:eastAsia="en-GB"/>
        </w:rPr>
        <w:t xml:space="preserve">There is no action on this required by </w:t>
      </w:r>
      <w:r>
        <w:rPr>
          <w:rFonts w:asciiTheme="minorHAnsi" w:eastAsia="Times New Roman" w:hAnsiTheme="minorHAnsi" w:cs="Times New Roman"/>
          <w:sz w:val="24"/>
          <w:szCs w:val="24"/>
          <w:lang w:val="en-GB" w:eastAsia="en-GB"/>
        </w:rPr>
        <w:t>individuals</w:t>
      </w:r>
      <w:r w:rsidRPr="00640CC8">
        <w:rPr>
          <w:rFonts w:asciiTheme="minorHAnsi" w:eastAsia="Times New Roman" w:hAnsiTheme="minorHAnsi" w:cs="Times New Roman"/>
          <w:sz w:val="24"/>
          <w:szCs w:val="24"/>
          <w:lang w:val="en-GB" w:eastAsia="en-GB"/>
        </w:rPr>
        <w:t>.</w:t>
      </w:r>
    </w:p>
    <w:p w:rsidR="00A83A53" w:rsidRPr="00640CC8" w:rsidRDefault="00A83A53" w:rsidP="00A83A53">
      <w:pPr>
        <w:spacing w:after="0" w:line="240" w:lineRule="auto"/>
        <w:rPr>
          <w:rFonts w:asciiTheme="minorHAnsi" w:hAnsiTheme="minorHAnsi"/>
          <w:sz w:val="24"/>
          <w:szCs w:val="24"/>
        </w:rPr>
      </w:pPr>
    </w:p>
    <w:p w:rsidR="00F10020" w:rsidRDefault="00F10020"/>
    <w:sectPr w:rsidR="00F10020" w:rsidSect="00A83A5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16C" w:rsidRDefault="008E716C" w:rsidP="00A83A53">
      <w:pPr>
        <w:spacing w:after="0" w:line="240" w:lineRule="auto"/>
      </w:pPr>
      <w:r>
        <w:separator/>
      </w:r>
    </w:p>
  </w:endnote>
  <w:endnote w:type="continuationSeparator" w:id="0">
    <w:p w:rsidR="008E716C" w:rsidRDefault="008E716C" w:rsidP="00A83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A28" w:rsidRDefault="00384A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86C" w:rsidRPr="0044786C" w:rsidRDefault="0044786C" w:rsidP="0044786C">
    <w:pPr>
      <w:pStyle w:val="Footer"/>
      <w:rPr>
        <w:b/>
        <w:color w:val="A6A6A6" w:themeColor="background1" w:themeShade="A6"/>
        <w:sz w:val="20"/>
      </w:rPr>
    </w:pPr>
    <w:r w:rsidRPr="0044786C">
      <w:rPr>
        <w:b/>
        <w:color w:val="A6A6A6" w:themeColor="background1" w:themeShade="A6"/>
        <w:sz w:val="20"/>
      </w:rPr>
      <w:tab/>
    </w:r>
    <w:r w:rsidRPr="0044786C">
      <w:rPr>
        <w:b/>
        <w:color w:val="A6A6A6" w:themeColor="background1" w:themeShade="A6"/>
        <w:sz w:val="20"/>
      </w:rPr>
      <w:tab/>
    </w:r>
    <w:r w:rsidR="00384A28">
      <w:rPr>
        <w:b/>
        <w:color w:val="A6A6A6" w:themeColor="background1" w:themeShade="A6"/>
        <w:sz w:val="20"/>
      </w:rPr>
      <w:t>7</w:t>
    </w:r>
    <w:r w:rsidR="00384A28" w:rsidRPr="00384A28">
      <w:rPr>
        <w:b/>
        <w:color w:val="A6A6A6" w:themeColor="background1" w:themeShade="A6"/>
        <w:sz w:val="20"/>
        <w:vertAlign w:val="superscript"/>
      </w:rPr>
      <w:t>th</w:t>
    </w:r>
    <w:r w:rsidR="00384A28">
      <w:rPr>
        <w:b/>
        <w:color w:val="A6A6A6" w:themeColor="background1" w:themeShade="A6"/>
        <w:sz w:val="20"/>
      </w:rPr>
      <w:t xml:space="preserve"> April </w:t>
    </w:r>
    <w:r w:rsidRPr="0044786C">
      <w:rPr>
        <w:b/>
        <w:color w:val="A6A6A6" w:themeColor="background1" w:themeShade="A6"/>
        <w:sz w:val="20"/>
      </w:rPr>
      <w:t>201</w:t>
    </w:r>
    <w:r w:rsidR="00384A28">
      <w:rPr>
        <w:b/>
        <w:color w:val="A6A6A6" w:themeColor="background1" w:themeShade="A6"/>
        <w:sz w:val="20"/>
      </w:rPr>
      <w:t>5</w:t>
    </w:r>
  </w:p>
  <w:p w:rsidR="00640CC8" w:rsidRDefault="008E71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A28" w:rsidRDefault="00384A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16C" w:rsidRDefault="008E716C" w:rsidP="00A83A53">
      <w:pPr>
        <w:spacing w:after="0" w:line="240" w:lineRule="auto"/>
      </w:pPr>
      <w:r>
        <w:separator/>
      </w:r>
    </w:p>
  </w:footnote>
  <w:footnote w:type="continuationSeparator" w:id="0">
    <w:p w:rsidR="008E716C" w:rsidRDefault="008E716C" w:rsidP="00A83A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A28" w:rsidRDefault="00384A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A28" w:rsidRDefault="00384A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A28" w:rsidRDefault="00384A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12553F"/>
    <w:multiLevelType w:val="multilevel"/>
    <w:tmpl w:val="433E2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794C79"/>
    <w:multiLevelType w:val="hybridMultilevel"/>
    <w:tmpl w:val="100E6A60"/>
    <w:lvl w:ilvl="0" w:tplc="04090015">
      <w:start w:val="1"/>
      <w:numFmt w:val="upp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425325E4"/>
    <w:multiLevelType w:val="hybridMultilevel"/>
    <w:tmpl w:val="A4F276EC"/>
    <w:lvl w:ilvl="0" w:tplc="04090015">
      <w:start w:val="1"/>
      <w:numFmt w:val="upp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5EC865AB"/>
    <w:multiLevelType w:val="hybridMultilevel"/>
    <w:tmpl w:val="5094C4F0"/>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49166CB"/>
    <w:multiLevelType w:val="hybridMultilevel"/>
    <w:tmpl w:val="8E9C64D2"/>
    <w:lvl w:ilvl="0" w:tplc="04090015">
      <w:start w:val="1"/>
      <w:numFmt w:val="upp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76D101EC"/>
    <w:multiLevelType w:val="hybridMultilevel"/>
    <w:tmpl w:val="F7AC11D4"/>
    <w:lvl w:ilvl="0" w:tplc="04090015">
      <w:start w:val="1"/>
      <w:numFmt w:val="upp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778200FE"/>
    <w:multiLevelType w:val="hybridMultilevel"/>
    <w:tmpl w:val="80A0E104"/>
    <w:lvl w:ilvl="0" w:tplc="04090015">
      <w:start w:val="1"/>
      <w:numFmt w:val="upperLetter"/>
      <w:lvlText w:val="%1."/>
      <w:lvlJc w:val="left"/>
      <w:pPr>
        <w:ind w:left="1080" w:hanging="360"/>
      </w:pPr>
      <w:rPr>
        <w:color w:val="002060"/>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3"/>
  </w:num>
  <w:num w:numId="3">
    <w:abstractNumId w:val="5"/>
  </w:num>
  <w:num w:numId="4">
    <w:abstractNumId w:val="2"/>
  </w:num>
  <w:num w:numId="5">
    <w:abstractNumId w:val="4"/>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A53"/>
    <w:rsid w:val="00124C05"/>
    <w:rsid w:val="0013149A"/>
    <w:rsid w:val="002F0622"/>
    <w:rsid w:val="00384A28"/>
    <w:rsid w:val="0044786C"/>
    <w:rsid w:val="00597E96"/>
    <w:rsid w:val="005E537F"/>
    <w:rsid w:val="006A685B"/>
    <w:rsid w:val="007749FA"/>
    <w:rsid w:val="008E716C"/>
    <w:rsid w:val="00942918"/>
    <w:rsid w:val="00982C87"/>
    <w:rsid w:val="00A83A53"/>
    <w:rsid w:val="00B113E0"/>
    <w:rsid w:val="00CA293A"/>
    <w:rsid w:val="00D465E2"/>
    <w:rsid w:val="00D800F8"/>
    <w:rsid w:val="00F10020"/>
    <w:rsid w:val="00F72922"/>
    <w:rsid w:val="00FD4977"/>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461706-90A5-49F3-9B67-B5DECE329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A53"/>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A53"/>
    <w:pPr>
      <w:ind w:left="720"/>
      <w:contextualSpacing/>
    </w:pPr>
  </w:style>
  <w:style w:type="paragraph" w:styleId="NoSpacing">
    <w:name w:val="No Spacing"/>
    <w:uiPriority w:val="1"/>
    <w:qFormat/>
    <w:rsid w:val="00A83A53"/>
    <w:pPr>
      <w:spacing w:after="0" w:line="240" w:lineRule="auto"/>
    </w:pPr>
    <w:rPr>
      <w:rFonts w:ascii="Calibri" w:eastAsia="Calibri" w:hAnsi="Calibri" w:cs="Times New Roman"/>
      <w:lang w:val="en-GB"/>
    </w:rPr>
  </w:style>
  <w:style w:type="paragraph" w:styleId="Header">
    <w:name w:val="header"/>
    <w:basedOn w:val="Normal"/>
    <w:link w:val="HeaderChar"/>
    <w:uiPriority w:val="99"/>
    <w:semiHidden/>
    <w:unhideWhenUsed/>
    <w:rsid w:val="00A83A5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3A53"/>
    <w:rPr>
      <w:rFonts w:ascii="Calibri" w:eastAsia="Calibri" w:hAnsi="Calibri" w:cs="Arial"/>
    </w:rPr>
  </w:style>
  <w:style w:type="paragraph" w:styleId="Footer">
    <w:name w:val="footer"/>
    <w:basedOn w:val="Normal"/>
    <w:link w:val="FooterChar"/>
    <w:uiPriority w:val="99"/>
    <w:unhideWhenUsed/>
    <w:rsid w:val="00A83A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A53"/>
    <w:rPr>
      <w:rFonts w:ascii="Calibri" w:eastAsia="Calibri" w:hAnsi="Calibri" w:cs="Arial"/>
    </w:rPr>
  </w:style>
  <w:style w:type="paragraph" w:styleId="BalloonText">
    <w:name w:val="Balloon Text"/>
    <w:basedOn w:val="Normal"/>
    <w:link w:val="BalloonTextChar"/>
    <w:uiPriority w:val="99"/>
    <w:semiHidden/>
    <w:unhideWhenUsed/>
    <w:rsid w:val="00A83A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A5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0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3AD54E-E316-4021-9C1C-2B500AB93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Rajeewa D</dc:creator>
  <cp:lastModifiedBy>Rohan Munasinghe</cp:lastModifiedBy>
  <cp:revision>2</cp:revision>
  <dcterms:created xsi:type="dcterms:W3CDTF">2015-05-12T06:43:00Z</dcterms:created>
  <dcterms:modified xsi:type="dcterms:W3CDTF">2015-05-12T06:43:00Z</dcterms:modified>
</cp:coreProperties>
</file>